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B3781" w14:textId="0EE51DFC" w:rsidR="00DA57D3" w:rsidRPr="00DA57D3" w:rsidRDefault="00DA57D3" w:rsidP="00D93AD1">
      <w:pPr>
        <w:pStyle w:val="Titel"/>
        <w:tabs>
          <w:tab w:val="right" w:pos="9184"/>
        </w:tabs>
      </w:pPr>
      <w:r w:rsidRPr="00DA57D3">
        <w:t>Codec und Container – einfach erklärt</w:t>
      </w:r>
      <w:r w:rsidR="00D93AD1">
        <w:tab/>
      </w:r>
      <w:r w:rsidR="00D93AD1" w:rsidRPr="00DA57D3">
        <w:rPr>
          <w:rFonts w:ascii="Segoe UI Emoji" w:hAnsi="Segoe UI Emoji" w:cs="Segoe UI Emoji"/>
        </w:rPr>
        <w:t>🎬</w:t>
      </w:r>
    </w:p>
    <w:p w14:paraId="3D598AAE" w14:textId="03C5FF6C" w:rsidR="00DA57D3" w:rsidRDefault="00DA57D3" w:rsidP="004F5C93">
      <w:pPr>
        <w:ind w:left="1560" w:hanging="1560"/>
      </w:pPr>
      <w:r w:rsidRPr="00DA57D3">
        <w:rPr>
          <w:b/>
          <w:bCs/>
        </w:rPr>
        <w:t>Gesamtdauer</w:t>
      </w:r>
      <w:r>
        <w:rPr>
          <w:b/>
          <w:bCs/>
        </w:rPr>
        <w:tab/>
      </w:r>
      <w:r w:rsidRPr="00DA57D3">
        <w:t>ca. 5 Min</w:t>
      </w:r>
      <w:r w:rsidR="004F5C93">
        <w:t>.</w:t>
      </w:r>
    </w:p>
    <w:p w14:paraId="6E9F677E" w14:textId="77777777" w:rsidR="00DA57D3" w:rsidRDefault="00DA57D3" w:rsidP="004F5C93">
      <w:pPr>
        <w:ind w:left="1560" w:hanging="1560"/>
      </w:pPr>
      <w:r w:rsidRPr="00DA57D3">
        <w:rPr>
          <w:b/>
          <w:bCs/>
        </w:rPr>
        <w:t>Ziel</w:t>
      </w:r>
      <w:r>
        <w:rPr>
          <w:b/>
          <w:bCs/>
        </w:rPr>
        <w:tab/>
      </w:r>
      <w:r w:rsidRPr="00DA57D3">
        <w:t>Verständnis für den Unterschied zwischen Container und Codec</w:t>
      </w:r>
    </w:p>
    <w:p w14:paraId="6C9D4918" w14:textId="51AC43A0" w:rsidR="00DA57D3" w:rsidRPr="00DA57D3" w:rsidRDefault="00DA57D3" w:rsidP="004F5C93">
      <w:pPr>
        <w:spacing w:before="0" w:after="0" w:line="240" w:lineRule="auto"/>
        <w:ind w:left="1560" w:hanging="1560"/>
      </w:pPr>
      <w:r w:rsidRPr="00DA57D3">
        <w:rPr>
          <w:b/>
          <w:bCs/>
        </w:rPr>
        <w:t>Zielgruppe</w:t>
      </w:r>
      <w:r>
        <w:rPr>
          <w:b/>
          <w:bCs/>
        </w:rPr>
        <w:tab/>
      </w:r>
      <w:r w:rsidRPr="00DA57D3">
        <w:t>Einsteiger in die Videobearbeitung</w:t>
      </w:r>
    </w:p>
    <w:p w14:paraId="43953F35" w14:textId="33F43189" w:rsidR="00DA57D3" w:rsidRPr="00E11D36" w:rsidRDefault="00DA57D3" w:rsidP="00E11D36">
      <w:pPr>
        <w:pStyle w:val="berschrift1"/>
      </w:pPr>
      <w:r w:rsidRPr="00E11D36">
        <w:t>Einstieg</w:t>
      </w:r>
    </w:p>
    <w:p w14:paraId="5B0F13FE" w14:textId="03C92299" w:rsidR="004F5C93" w:rsidRDefault="00DA57D3" w:rsidP="00DA57D3">
      <w:r w:rsidRPr="00DA57D3">
        <w:t xml:space="preserve">Stell dir vor, </w:t>
      </w:r>
      <w:r w:rsidR="004F5C93">
        <w:t>Sie bekommen</w:t>
      </w:r>
      <w:r w:rsidRPr="00DA57D3">
        <w:t xml:space="preserve"> eine Videodatei, aber </w:t>
      </w:r>
      <w:r w:rsidR="004F5C93">
        <w:t>Ihr</w:t>
      </w:r>
      <w:r w:rsidRPr="00DA57D3">
        <w:t xml:space="preserve"> Schnittprogramm kann sie nicht öffnen.</w:t>
      </w:r>
      <w:r>
        <w:t xml:space="preserve"> </w:t>
      </w:r>
      <w:r w:rsidRPr="00DA57D3">
        <w:t>Oder das Video spielt ab, aber ohne Ton.</w:t>
      </w:r>
      <w:r w:rsidR="004F5C93">
        <w:t xml:space="preserve"> </w:t>
      </w:r>
      <w:r w:rsidRPr="00DA57D3">
        <w:t xml:space="preserve">In solchen Fällen liegt das Problem oft nicht am Video selbst, sondern an </w:t>
      </w:r>
      <w:r w:rsidRPr="00DA57D3">
        <w:rPr>
          <w:b/>
          <w:bCs/>
        </w:rPr>
        <w:t>Codec oder Container</w:t>
      </w:r>
      <w:r w:rsidRPr="00DA57D3">
        <w:t>.</w:t>
      </w:r>
      <w:r w:rsidR="004F5C93">
        <w:t xml:space="preserve"> </w:t>
      </w:r>
      <w:r w:rsidRPr="00DA57D3">
        <w:t xml:space="preserve">In diesem </w:t>
      </w:r>
      <w:r w:rsidR="004F5C93">
        <w:t>Dokument</w:t>
      </w:r>
      <w:r w:rsidRPr="00DA57D3">
        <w:t xml:space="preserve"> erkläre ich </w:t>
      </w:r>
      <w:r w:rsidR="004F5C93">
        <w:t>Ihnen</w:t>
      </w:r>
      <w:r w:rsidRPr="00DA57D3">
        <w:t xml:space="preserve"> einfach und verständlich:</w:t>
      </w:r>
    </w:p>
    <w:p w14:paraId="004876F6" w14:textId="5AB4327D" w:rsidR="00DA57D3" w:rsidRDefault="00DA57D3" w:rsidP="004F5C93">
      <w:pPr>
        <w:pStyle w:val="Listenabsatz"/>
        <w:numPr>
          <w:ilvl w:val="0"/>
          <w:numId w:val="2"/>
        </w:numPr>
        <w:ind w:left="227" w:hanging="227"/>
      </w:pPr>
      <w:r w:rsidRPr="00DA57D3">
        <w:t xml:space="preserve">was ein </w:t>
      </w:r>
      <w:r w:rsidRPr="004F5C93">
        <w:rPr>
          <w:b/>
          <w:bCs/>
        </w:rPr>
        <w:t>Container</w:t>
      </w:r>
      <w:r w:rsidRPr="00DA57D3">
        <w:t xml:space="preserve"> ist</w:t>
      </w:r>
    </w:p>
    <w:p w14:paraId="7CCCE0B5" w14:textId="226B07EB" w:rsidR="00DA57D3" w:rsidRDefault="00DA57D3" w:rsidP="00DA57D3">
      <w:pPr>
        <w:pStyle w:val="Listenabsatz"/>
        <w:numPr>
          <w:ilvl w:val="0"/>
          <w:numId w:val="2"/>
        </w:numPr>
        <w:ind w:left="227" w:hanging="227"/>
      </w:pPr>
      <w:r w:rsidRPr="00DA57D3">
        <w:t xml:space="preserve">was ein </w:t>
      </w:r>
      <w:r w:rsidRPr="004F5C93">
        <w:rPr>
          <w:b/>
          <w:bCs/>
        </w:rPr>
        <w:t>Codec</w:t>
      </w:r>
      <w:r w:rsidRPr="00DA57D3">
        <w:t xml:space="preserve"> ist</w:t>
      </w:r>
    </w:p>
    <w:p w14:paraId="71C14162" w14:textId="73BABE87" w:rsidR="00DA57D3" w:rsidRPr="00DA57D3" w:rsidRDefault="00DA57D3" w:rsidP="00DA57D3">
      <w:pPr>
        <w:pStyle w:val="Listenabsatz"/>
        <w:numPr>
          <w:ilvl w:val="0"/>
          <w:numId w:val="2"/>
        </w:numPr>
        <w:ind w:left="227" w:hanging="227"/>
      </w:pPr>
      <w:r w:rsidRPr="00DA57D3">
        <w:t xml:space="preserve">und welche </w:t>
      </w:r>
      <w:r w:rsidRPr="004F5C93">
        <w:rPr>
          <w:b/>
          <w:bCs/>
        </w:rPr>
        <w:t>Formate</w:t>
      </w:r>
      <w:r w:rsidRPr="00DA57D3">
        <w:t xml:space="preserve"> wie MP4, MOV oder H.264 dabei eine Rolle spielen.</w:t>
      </w:r>
    </w:p>
    <w:p w14:paraId="09EAEF3F" w14:textId="712F4F96" w:rsidR="00DA57D3" w:rsidRDefault="00DA57D3" w:rsidP="00E11D36">
      <w:pPr>
        <w:pStyle w:val="berschrift1"/>
      </w:pPr>
      <w:r w:rsidRPr="00DA57D3">
        <w:t>Container – die Verpackung</w:t>
      </w:r>
    </w:p>
    <w:p w14:paraId="766F5818" w14:textId="28938E3A" w:rsidR="005420E2" w:rsidRPr="005420E2" w:rsidRDefault="005420E2" w:rsidP="005420E2">
      <w:r>
        <w:rPr>
          <w:noProof/>
        </w:rPr>
        <w:drawing>
          <wp:inline distT="0" distB="0" distL="0" distR="0" wp14:anchorId="3FC40423" wp14:editId="002C2D45">
            <wp:extent cx="5755640" cy="1444268"/>
            <wp:effectExtent l="0" t="0" r="0" b="3810"/>
            <wp:docPr id="1144153828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44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FF7D6" w14:textId="77777777" w:rsidR="00245AFC" w:rsidRDefault="00DA57D3" w:rsidP="0035336C">
      <w:pPr>
        <w:spacing w:before="0" w:after="0" w:line="240" w:lineRule="auto"/>
      </w:pPr>
      <w:r w:rsidRPr="00DA57D3">
        <w:t xml:space="preserve">Beginnen wir mit dem </w:t>
      </w:r>
      <w:r w:rsidRPr="00DA57D3">
        <w:rPr>
          <w:b/>
          <w:bCs/>
        </w:rPr>
        <w:t>Container</w:t>
      </w:r>
      <w:r w:rsidRPr="00DA57D3">
        <w:t>.</w:t>
      </w:r>
      <w:r w:rsidR="0035336C">
        <w:t xml:space="preserve"> </w:t>
      </w:r>
      <w:r w:rsidRPr="00DA57D3">
        <w:t xml:space="preserve">Ein Container ist die </w:t>
      </w:r>
      <w:r w:rsidRPr="00DA57D3">
        <w:rPr>
          <w:b/>
          <w:bCs/>
        </w:rPr>
        <w:t>Verpackung</w:t>
      </w:r>
      <w:r w:rsidRPr="00DA57D3">
        <w:t xml:space="preserve"> einer Videodatei.</w:t>
      </w:r>
      <w:r>
        <w:t xml:space="preserve"> </w:t>
      </w:r>
      <w:r w:rsidRPr="00DA57D3">
        <w:t xml:space="preserve">Er legt fest, </w:t>
      </w:r>
      <w:r w:rsidRPr="00DA57D3">
        <w:rPr>
          <w:b/>
          <w:bCs/>
        </w:rPr>
        <w:t>wie verschiedene Daten gespeichert werden</w:t>
      </w:r>
      <w:r w:rsidRPr="00DA57D3">
        <w:t>, zum Beispiel:</w:t>
      </w:r>
    </w:p>
    <w:p w14:paraId="64CDA1FA" w14:textId="7C38BAEB" w:rsidR="00DA57D3" w:rsidRDefault="00DA57D3" w:rsidP="00245AFC">
      <w:pPr>
        <w:pStyle w:val="Listenabsatz"/>
        <w:numPr>
          <w:ilvl w:val="0"/>
          <w:numId w:val="2"/>
        </w:numPr>
        <w:spacing w:line="264" w:lineRule="auto"/>
        <w:ind w:left="227" w:hanging="227"/>
      </w:pPr>
      <w:r w:rsidRPr="00DA57D3">
        <w:t>das Video</w:t>
      </w:r>
    </w:p>
    <w:p w14:paraId="3143AE0F" w14:textId="059C5FEE" w:rsidR="00DA57D3" w:rsidRDefault="00DA57D3" w:rsidP="00DA57D3">
      <w:pPr>
        <w:pStyle w:val="Listenabsatz"/>
        <w:numPr>
          <w:ilvl w:val="0"/>
          <w:numId w:val="2"/>
        </w:numPr>
        <w:ind w:left="227" w:hanging="227"/>
      </w:pPr>
      <w:r w:rsidRPr="00DA57D3">
        <w:t>der Ton</w:t>
      </w:r>
    </w:p>
    <w:p w14:paraId="5CAC2331" w14:textId="00135B3C" w:rsidR="00DA57D3" w:rsidRDefault="00245AFC" w:rsidP="00DA57D3">
      <w:pPr>
        <w:pStyle w:val="Listenabsatz"/>
        <w:numPr>
          <w:ilvl w:val="0"/>
          <w:numId w:val="2"/>
        </w:numPr>
        <w:ind w:left="227" w:hanging="227"/>
      </w:pPr>
      <w:r>
        <w:t xml:space="preserve">Metadaten: Kapitel, </w:t>
      </w:r>
      <w:r w:rsidR="00DA57D3" w:rsidRPr="00DA57D3">
        <w:t>Untertitel</w:t>
      </w:r>
      <w:r w:rsidR="00B3533E">
        <w:t>, Cover</w:t>
      </w:r>
    </w:p>
    <w:p w14:paraId="12FABE31" w14:textId="09DF5DDA" w:rsidR="00DA57D3" w:rsidRPr="00DA57D3" w:rsidRDefault="00DA57D3" w:rsidP="00DA57D3">
      <w:pPr>
        <w:spacing w:before="0" w:after="0" w:line="240" w:lineRule="auto"/>
        <w:ind w:left="1134" w:hanging="1134"/>
      </w:pPr>
      <w:r w:rsidRPr="00DA57D3">
        <w:rPr>
          <w:b/>
          <w:bCs/>
        </w:rPr>
        <w:t>Wichtig</w:t>
      </w:r>
      <w:r>
        <w:tab/>
      </w:r>
      <w:r w:rsidRPr="00DA57D3">
        <w:t xml:space="preserve">Der Container sagt </w:t>
      </w:r>
      <w:r w:rsidRPr="00DA57D3">
        <w:rPr>
          <w:b/>
          <w:bCs/>
        </w:rPr>
        <w:t>nicht</w:t>
      </w:r>
      <w:r w:rsidRPr="00DA57D3">
        <w:t>, wie stark das Video komprimiert ist oder wie gut die Qualität ist.</w:t>
      </w:r>
    </w:p>
    <w:p w14:paraId="385F2429" w14:textId="3E924BC7" w:rsidR="00DA57D3" w:rsidRPr="004F5C93" w:rsidRDefault="00DA57D3" w:rsidP="004F5C93">
      <w:pPr>
        <w:rPr>
          <w:rStyle w:val="Fett"/>
        </w:rPr>
      </w:pPr>
      <w:r w:rsidRPr="004F5C93">
        <w:rPr>
          <w:rStyle w:val="Fett"/>
        </w:rPr>
        <w:t>Beispiel-Erklärung</w:t>
      </w:r>
    </w:p>
    <w:p w14:paraId="34FB01E0" w14:textId="5DC8F508" w:rsidR="00DA57D3" w:rsidRPr="00DA57D3" w:rsidRDefault="00DA57D3" w:rsidP="004F5C93">
      <w:r w:rsidRPr="00DA57D3">
        <w:t xml:space="preserve">Man kann sich einen Container wie eine </w:t>
      </w:r>
      <w:r w:rsidRPr="00DA57D3">
        <w:rPr>
          <w:b/>
          <w:bCs/>
        </w:rPr>
        <w:t>Kiste</w:t>
      </w:r>
      <w:r w:rsidRPr="00DA57D3">
        <w:t xml:space="preserve"> vorstellen.</w:t>
      </w:r>
      <w:r>
        <w:t xml:space="preserve"> </w:t>
      </w:r>
      <w:r w:rsidRPr="00DA57D3">
        <w:t>In dieser Kiste liegen verschiedene Inhalte – aber die Kiste selbst bestimmt nicht, wie diese Inhalte entstanden sind.</w:t>
      </w:r>
    </w:p>
    <w:p w14:paraId="1C83C512" w14:textId="1020B756" w:rsidR="00DA57D3" w:rsidRPr="00DA57D3" w:rsidRDefault="00DA57D3" w:rsidP="00DA57D3">
      <w:pPr>
        <w:spacing w:before="0" w:after="0" w:line="240" w:lineRule="auto"/>
      </w:pPr>
      <w:r w:rsidRPr="00DA57D3">
        <w:rPr>
          <w:b/>
          <w:bCs/>
        </w:rPr>
        <w:t>Wichtige Containerformate</w:t>
      </w:r>
    </w:p>
    <w:p w14:paraId="1AFE0072" w14:textId="2900FC40" w:rsidR="00DA57D3" w:rsidRDefault="00DA57D3" w:rsidP="0035336C">
      <w:pPr>
        <w:pStyle w:val="Listenabsatz"/>
        <w:numPr>
          <w:ilvl w:val="0"/>
          <w:numId w:val="2"/>
        </w:numPr>
        <w:tabs>
          <w:tab w:val="left" w:pos="1134"/>
        </w:tabs>
        <w:ind w:left="227" w:hanging="227"/>
      </w:pPr>
      <w:r w:rsidRPr="00DA57D3">
        <w:rPr>
          <w:b/>
          <w:bCs/>
        </w:rPr>
        <w:t>MP4</w:t>
      </w:r>
      <w:r w:rsidRPr="00DA57D3">
        <w:t>:</w:t>
      </w:r>
      <w:r w:rsidR="0035336C">
        <w:tab/>
        <w:t>s</w:t>
      </w:r>
      <w:r w:rsidRPr="00DA57D3">
        <w:t>ehr verbreitet, ideal für Web, Smartphones und Lernplattformen</w:t>
      </w:r>
    </w:p>
    <w:p w14:paraId="7767FBFF" w14:textId="3342D5E5" w:rsidR="00DA57D3" w:rsidRDefault="00DA57D3" w:rsidP="0035336C">
      <w:pPr>
        <w:pStyle w:val="Listenabsatz"/>
        <w:numPr>
          <w:ilvl w:val="0"/>
          <w:numId w:val="2"/>
        </w:numPr>
        <w:tabs>
          <w:tab w:val="left" w:pos="1134"/>
        </w:tabs>
        <w:ind w:left="227" w:hanging="227"/>
      </w:pPr>
      <w:r w:rsidRPr="00DA57D3">
        <w:rPr>
          <w:b/>
          <w:bCs/>
        </w:rPr>
        <w:t>MOV</w:t>
      </w:r>
      <w:r w:rsidRPr="00DA57D3">
        <w:t>:</w:t>
      </w:r>
      <w:r w:rsidR="0035336C">
        <w:tab/>
        <w:t>v</w:t>
      </w:r>
      <w:r w:rsidRPr="00DA57D3">
        <w:t>on Apple, oft im professionellen Videoschnitt</w:t>
      </w:r>
    </w:p>
    <w:p w14:paraId="37D08667" w14:textId="7CEB24F9" w:rsidR="00DA57D3" w:rsidRDefault="00DA57D3" w:rsidP="0035336C">
      <w:pPr>
        <w:pStyle w:val="Listenabsatz"/>
        <w:numPr>
          <w:ilvl w:val="0"/>
          <w:numId w:val="2"/>
        </w:numPr>
        <w:tabs>
          <w:tab w:val="left" w:pos="1134"/>
        </w:tabs>
        <w:ind w:left="227" w:hanging="227"/>
      </w:pPr>
      <w:r w:rsidRPr="00DA57D3">
        <w:rPr>
          <w:b/>
          <w:bCs/>
        </w:rPr>
        <w:t>MKV</w:t>
      </w:r>
      <w:r w:rsidRPr="00DA57D3">
        <w:t>:</w:t>
      </w:r>
      <w:r w:rsidR="0035336C">
        <w:tab/>
        <w:t>s</w:t>
      </w:r>
      <w:r w:rsidRPr="00DA57D3">
        <w:t>ehr flexibel, unterstützt viele Ton- und Untertitelspuren</w:t>
      </w:r>
    </w:p>
    <w:p w14:paraId="062BFD16" w14:textId="7C6F90EF" w:rsidR="00DA57D3" w:rsidRPr="00DA57D3" w:rsidRDefault="00DA57D3" w:rsidP="0035336C">
      <w:pPr>
        <w:pStyle w:val="Listenabsatz"/>
        <w:numPr>
          <w:ilvl w:val="0"/>
          <w:numId w:val="2"/>
        </w:numPr>
        <w:tabs>
          <w:tab w:val="left" w:pos="1134"/>
        </w:tabs>
        <w:ind w:left="227" w:hanging="227"/>
      </w:pPr>
      <w:r w:rsidRPr="00DA57D3">
        <w:rPr>
          <w:b/>
          <w:bCs/>
        </w:rPr>
        <w:t>AVI</w:t>
      </w:r>
      <w:r w:rsidRPr="00DA57D3">
        <w:t>:</w:t>
      </w:r>
      <w:r w:rsidR="0035336C">
        <w:tab/>
        <w:t>ä</w:t>
      </w:r>
      <w:r w:rsidRPr="00DA57D3">
        <w:t>lteres Format, heute weniger geeignet für moderne Workflows</w:t>
      </w:r>
    </w:p>
    <w:p w14:paraId="6098FBA6" w14:textId="5DB2440E" w:rsidR="00DA57D3" w:rsidRDefault="00DA57D3" w:rsidP="00DA57D3">
      <w:pPr>
        <w:spacing w:before="0" w:after="0" w:line="240" w:lineRule="auto"/>
        <w:ind w:left="1134" w:hanging="1134"/>
      </w:pPr>
      <w:r w:rsidRPr="00DA57D3">
        <w:rPr>
          <w:b/>
          <w:bCs/>
        </w:rPr>
        <w:t>Fazit</w:t>
      </w:r>
      <w:r>
        <w:tab/>
      </w:r>
      <w:r w:rsidRPr="00DA57D3">
        <w:t xml:space="preserve">Der Container bestimmt die </w:t>
      </w:r>
      <w:r w:rsidRPr="00DA57D3">
        <w:rPr>
          <w:b/>
          <w:bCs/>
        </w:rPr>
        <w:t>Hülle</w:t>
      </w:r>
      <w:r w:rsidRPr="00DA57D3">
        <w:t>, nicht die Bildqualität.</w:t>
      </w:r>
    </w:p>
    <w:p w14:paraId="35F50F86" w14:textId="21A3FB4D" w:rsidR="005420E2" w:rsidRPr="00DA57D3" w:rsidRDefault="005420E2" w:rsidP="005420E2"/>
    <w:p w14:paraId="21758F1B" w14:textId="503BD8F6" w:rsidR="00DA57D3" w:rsidRPr="00DA57D3" w:rsidRDefault="00DA57D3" w:rsidP="00B01E01">
      <w:pPr>
        <w:pStyle w:val="berschrift1"/>
        <w:pageBreakBefore/>
      </w:pPr>
      <w:r w:rsidRPr="00DA57D3">
        <w:lastRenderedPageBreak/>
        <w:t>Codec – die eigentliche Videotechnik</w:t>
      </w:r>
      <w:r w:rsidR="004F5C93">
        <w:tab/>
      </w:r>
      <w:r w:rsidRPr="00DA57D3">
        <w:t>2</w:t>
      </w:r>
      <w:r w:rsidR="0035336C">
        <w:t>'</w:t>
      </w:r>
    </w:p>
    <w:p w14:paraId="37F76591" w14:textId="0DD5435F" w:rsidR="00DA57D3" w:rsidRDefault="00DA57D3" w:rsidP="00DA57D3">
      <w:pPr>
        <w:spacing w:before="0" w:after="0" w:line="240" w:lineRule="auto"/>
      </w:pPr>
      <w:r w:rsidRPr="00DA57D3">
        <w:t xml:space="preserve">Kommen wir nun zum </w:t>
      </w:r>
      <w:r w:rsidRPr="00DA57D3">
        <w:rPr>
          <w:b/>
          <w:bCs/>
        </w:rPr>
        <w:t>Codec</w:t>
      </w:r>
      <w:r w:rsidRPr="00DA57D3">
        <w:t>.</w:t>
      </w:r>
      <w:r>
        <w:t xml:space="preserve"> </w:t>
      </w:r>
      <w:r w:rsidRPr="00DA57D3">
        <w:t xml:space="preserve">Codec bedeutet </w:t>
      </w:r>
      <w:r w:rsidRPr="00DA57D3">
        <w:rPr>
          <w:b/>
          <w:bCs/>
        </w:rPr>
        <w:t>Codierer/</w:t>
      </w:r>
      <w:proofErr w:type="spellStart"/>
      <w:r w:rsidRPr="00DA57D3">
        <w:rPr>
          <w:b/>
          <w:bCs/>
        </w:rPr>
        <w:t>Decodierer</w:t>
      </w:r>
      <w:proofErr w:type="spellEnd"/>
      <w:r w:rsidRPr="00DA57D3">
        <w:t>.</w:t>
      </w:r>
      <w:r>
        <w:t xml:space="preserve"> </w:t>
      </w:r>
      <w:r w:rsidRPr="00DA57D3">
        <w:t>Ein Codec entscheidet:</w:t>
      </w:r>
    </w:p>
    <w:p w14:paraId="24713C0C" w14:textId="388BA9EF" w:rsidR="00DA57D3" w:rsidRDefault="00DA57D3" w:rsidP="00DA57D3">
      <w:pPr>
        <w:pStyle w:val="Listenabsatz"/>
        <w:numPr>
          <w:ilvl w:val="0"/>
          <w:numId w:val="2"/>
        </w:numPr>
        <w:ind w:left="227" w:hanging="227"/>
      </w:pPr>
      <w:r w:rsidRPr="00DA57D3">
        <w:t xml:space="preserve">wie Video- und Toninformationen </w:t>
      </w:r>
      <w:r w:rsidRPr="00DA57D3">
        <w:rPr>
          <w:b/>
          <w:bCs/>
        </w:rPr>
        <w:t>komprimiert</w:t>
      </w:r>
      <w:r w:rsidRPr="00DA57D3">
        <w:t xml:space="preserve"> werden</w:t>
      </w:r>
    </w:p>
    <w:p w14:paraId="404D8E24" w14:textId="4C342B11" w:rsidR="00DA57D3" w:rsidRDefault="00DA57D3" w:rsidP="00DA57D3">
      <w:pPr>
        <w:pStyle w:val="Listenabsatz"/>
        <w:numPr>
          <w:ilvl w:val="0"/>
          <w:numId w:val="2"/>
        </w:numPr>
        <w:ind w:left="227" w:hanging="227"/>
      </w:pPr>
      <w:r w:rsidRPr="00DA57D3">
        <w:t>wie viel Speicherplatz benötigt wird</w:t>
      </w:r>
    </w:p>
    <w:p w14:paraId="2FB017F9" w14:textId="2BA69F42" w:rsidR="00DA57D3" w:rsidRDefault="00DA57D3" w:rsidP="00DA57D3">
      <w:pPr>
        <w:pStyle w:val="Listenabsatz"/>
        <w:numPr>
          <w:ilvl w:val="0"/>
          <w:numId w:val="2"/>
        </w:numPr>
        <w:ind w:left="227" w:hanging="227"/>
      </w:pPr>
      <w:r w:rsidRPr="00DA57D3">
        <w:t>wie gut die Qualität ist</w:t>
      </w:r>
    </w:p>
    <w:p w14:paraId="2E89BF21" w14:textId="3CE22FC6" w:rsidR="00DA57D3" w:rsidRPr="00DA57D3" w:rsidRDefault="00DA57D3" w:rsidP="00DA57D3">
      <w:pPr>
        <w:pStyle w:val="Listenabsatz"/>
        <w:numPr>
          <w:ilvl w:val="0"/>
          <w:numId w:val="2"/>
        </w:numPr>
        <w:ind w:left="227" w:hanging="227"/>
      </w:pPr>
      <w:r w:rsidRPr="00DA57D3">
        <w:t xml:space="preserve">und wie stark der Computer </w:t>
      </w:r>
      <w:proofErr w:type="gramStart"/>
      <w:r w:rsidRPr="00DA57D3">
        <w:t>belastet</w:t>
      </w:r>
      <w:proofErr w:type="gramEnd"/>
      <w:r w:rsidRPr="00DA57D3">
        <w:t xml:space="preserve"> wird</w:t>
      </w:r>
    </w:p>
    <w:p w14:paraId="52BB6381" w14:textId="671E6259" w:rsidR="00DA57D3" w:rsidRDefault="00DA57D3" w:rsidP="004F5C93">
      <w:r w:rsidRPr="004F5C93">
        <w:rPr>
          <w:rStyle w:val="Fett"/>
        </w:rPr>
        <w:t>Wichtiger Unterschied</w:t>
      </w:r>
      <w:r w:rsidR="00BF186A">
        <w:rPr>
          <w:rStyle w:val="Fett"/>
        </w:rPr>
        <w:t xml:space="preserve">: </w:t>
      </w:r>
      <w:r w:rsidRPr="00DA57D3">
        <w:t xml:space="preserve">Ohne passenden Codec kann ein Video </w:t>
      </w:r>
      <w:r w:rsidRPr="00DA57D3">
        <w:rPr>
          <w:b/>
          <w:bCs/>
        </w:rPr>
        <w:t>nicht richtig abgespielt oder geschnitten</w:t>
      </w:r>
      <w:r w:rsidRPr="00DA57D3">
        <w:t xml:space="preserve"> werden – auch wenn der Container stimmt.</w:t>
      </w:r>
    </w:p>
    <w:p w14:paraId="17DFA91A" w14:textId="44F10F4E" w:rsidR="00EF191B" w:rsidRPr="00DA57D3" w:rsidRDefault="00EF191B" w:rsidP="004F5C93">
      <w:r>
        <w:rPr>
          <w:noProof/>
        </w:rPr>
        <w:drawing>
          <wp:inline distT="0" distB="0" distL="0" distR="0" wp14:anchorId="6EE508A3" wp14:editId="39D160FF">
            <wp:extent cx="5755640" cy="1638279"/>
            <wp:effectExtent l="0" t="0" r="0" b="635"/>
            <wp:docPr id="51280641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63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AE401" w14:textId="194E701A" w:rsidR="00DA57D3" w:rsidRDefault="00DA57D3" w:rsidP="00E11D36">
      <w:pPr>
        <w:pStyle w:val="berschrift1"/>
      </w:pPr>
      <w:r w:rsidRPr="00DA57D3">
        <w:t>Wichtige Codecs im Überblick</w:t>
      </w:r>
    </w:p>
    <w:p w14:paraId="6FCFA691" w14:textId="4C87D7AB" w:rsidR="008D55D6" w:rsidRPr="008D55D6" w:rsidRDefault="008D55D6" w:rsidP="008D55D6">
      <w:pPr>
        <w:pStyle w:val="berschrift2"/>
      </w:pPr>
      <w:r>
        <w:t>Video-Codecs</w:t>
      </w:r>
    </w:p>
    <w:p w14:paraId="7C09FADD" w14:textId="7F3BF05F" w:rsidR="00DA57D3" w:rsidRPr="00E11D36" w:rsidRDefault="0035336C" w:rsidP="00E11D36">
      <w:pPr>
        <w:pStyle w:val="berschrift3"/>
      </w:pPr>
      <w:r w:rsidRPr="00E11D36">
        <w:drawing>
          <wp:anchor distT="0" distB="0" distL="114300" distR="114300" simplePos="0" relativeHeight="251661312" behindDoc="0" locked="0" layoutInCell="1" allowOverlap="1" wp14:anchorId="2A7479FA" wp14:editId="3082E191">
            <wp:simplePos x="0" y="0"/>
            <wp:positionH relativeFrom="margin">
              <wp:align>right</wp:align>
            </wp:positionH>
            <wp:positionV relativeFrom="paragraph">
              <wp:posOffset>138430</wp:posOffset>
            </wp:positionV>
            <wp:extent cx="900000" cy="571188"/>
            <wp:effectExtent l="0" t="0" r="0" b="635"/>
            <wp:wrapNone/>
            <wp:docPr id="5794811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5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D3" w:rsidRPr="00E11D36">
        <w:t>H.264 (AVC)</w:t>
      </w:r>
    </w:p>
    <w:p w14:paraId="25E9DDD5" w14:textId="7D4FF376" w:rsidR="00DA57D3" w:rsidRPr="00DA57D3" w:rsidRDefault="00DA57D3" w:rsidP="00DA57D3">
      <w:r w:rsidRPr="00DA57D3">
        <w:rPr>
          <w:b/>
          <w:bCs/>
        </w:rPr>
        <w:t>H.264</w:t>
      </w:r>
      <w:r w:rsidRPr="00DA57D3">
        <w:t xml:space="preserve"> ist der </w:t>
      </w:r>
      <w:r w:rsidR="004F5C93" w:rsidRPr="00DA57D3">
        <w:t>am weitesten verbreiteter Codec</w:t>
      </w:r>
      <w:r w:rsidRPr="00DA57D3">
        <w:t>.</w:t>
      </w:r>
    </w:p>
    <w:p w14:paraId="21DF7228" w14:textId="37753449" w:rsidR="00DA57D3" w:rsidRDefault="00DA57D3" w:rsidP="00DA57D3">
      <w:pPr>
        <w:spacing w:before="0" w:after="0" w:line="240" w:lineRule="auto"/>
        <w:sectPr w:rsidR="00DA57D3" w:rsidSect="00BF186A">
          <w:headerReference w:type="default" r:id="rId11"/>
          <w:footerReference w:type="default" r:id="rId12"/>
          <w:pgSz w:w="11906" w:h="16838"/>
          <w:pgMar w:top="1418" w:right="1021" w:bottom="1134" w:left="1701" w:header="709" w:footer="709" w:gutter="0"/>
          <w:cols w:space="708"/>
          <w:docGrid w:linePitch="360"/>
        </w:sectPr>
      </w:pPr>
    </w:p>
    <w:p w14:paraId="143921A0" w14:textId="77777777" w:rsidR="00DA57D3" w:rsidRPr="00DA57D3" w:rsidRDefault="00DA57D3" w:rsidP="00DA57D3">
      <w:pPr>
        <w:spacing w:before="0" w:after="0" w:line="240" w:lineRule="auto"/>
        <w:rPr>
          <w:b/>
          <w:bCs/>
        </w:rPr>
      </w:pPr>
      <w:r w:rsidRPr="00DA57D3">
        <w:rPr>
          <w:b/>
          <w:bCs/>
        </w:rPr>
        <w:t>Vorteile</w:t>
      </w:r>
    </w:p>
    <w:p w14:paraId="23D97386" w14:textId="0518B922" w:rsidR="00DA57D3" w:rsidRDefault="00DA57D3" w:rsidP="00DA57D3">
      <w:pPr>
        <w:pStyle w:val="Listenabsatz"/>
        <w:numPr>
          <w:ilvl w:val="0"/>
          <w:numId w:val="2"/>
        </w:numPr>
        <w:ind w:left="227" w:hanging="227"/>
      </w:pPr>
      <w:r w:rsidRPr="00DA57D3">
        <w:t>gute Qualität</w:t>
      </w:r>
    </w:p>
    <w:p w14:paraId="0F2DEAF9" w14:textId="102DB408" w:rsidR="00DA57D3" w:rsidRDefault="00DA57D3" w:rsidP="00DA57D3">
      <w:pPr>
        <w:pStyle w:val="Listenabsatz"/>
        <w:numPr>
          <w:ilvl w:val="0"/>
          <w:numId w:val="2"/>
        </w:numPr>
        <w:ind w:left="227" w:hanging="227"/>
      </w:pPr>
      <w:r w:rsidRPr="00DA57D3">
        <w:t>relativ kleine Dateien</w:t>
      </w:r>
    </w:p>
    <w:p w14:paraId="17EFFD70" w14:textId="3CE8ED40" w:rsidR="00DA57D3" w:rsidRPr="00DA57D3" w:rsidRDefault="00DA57D3" w:rsidP="00DA57D3">
      <w:pPr>
        <w:pStyle w:val="Listenabsatz"/>
        <w:numPr>
          <w:ilvl w:val="0"/>
          <w:numId w:val="2"/>
        </w:numPr>
        <w:ind w:left="227" w:hanging="227"/>
      </w:pPr>
      <w:r w:rsidRPr="00DA57D3">
        <w:t>läuft fast überall</w:t>
      </w:r>
    </w:p>
    <w:p w14:paraId="0B968645" w14:textId="642CDD70" w:rsidR="00DA57D3" w:rsidRPr="00DA57D3" w:rsidRDefault="00DA57D3" w:rsidP="00DA57D3">
      <w:pPr>
        <w:spacing w:before="0" w:after="0" w:line="240" w:lineRule="auto"/>
        <w:rPr>
          <w:b/>
          <w:bCs/>
        </w:rPr>
      </w:pPr>
      <w:r>
        <w:br w:type="column"/>
      </w:r>
      <w:r w:rsidRPr="00DA57D3">
        <w:rPr>
          <w:b/>
          <w:bCs/>
        </w:rPr>
        <w:t>Typischer Einsatz</w:t>
      </w:r>
    </w:p>
    <w:p w14:paraId="2BEABA00" w14:textId="31A06F52" w:rsidR="00DA57D3" w:rsidRDefault="00DA57D3" w:rsidP="00DA57D3">
      <w:pPr>
        <w:pStyle w:val="Listenabsatz"/>
        <w:numPr>
          <w:ilvl w:val="0"/>
          <w:numId w:val="2"/>
        </w:numPr>
        <w:ind w:left="227" w:hanging="227"/>
      </w:pPr>
      <w:r w:rsidRPr="00DA57D3">
        <w:t>YouTube</w:t>
      </w:r>
    </w:p>
    <w:p w14:paraId="21C8156C" w14:textId="6618AA66" w:rsidR="00DA57D3" w:rsidRDefault="00DA57D3" w:rsidP="00DA57D3">
      <w:pPr>
        <w:pStyle w:val="Listenabsatz"/>
        <w:numPr>
          <w:ilvl w:val="0"/>
          <w:numId w:val="2"/>
        </w:numPr>
        <w:ind w:left="227" w:hanging="227"/>
      </w:pPr>
      <w:r w:rsidRPr="00DA57D3">
        <w:t>Lernvideos</w:t>
      </w:r>
    </w:p>
    <w:p w14:paraId="6CDA68FB" w14:textId="3A2D4D0A" w:rsidR="00DA57D3" w:rsidRPr="00DA57D3" w:rsidRDefault="00DA57D3" w:rsidP="00DA57D3">
      <w:pPr>
        <w:pStyle w:val="Listenabsatz"/>
        <w:numPr>
          <w:ilvl w:val="0"/>
          <w:numId w:val="2"/>
        </w:numPr>
        <w:ind w:left="227" w:hanging="227"/>
      </w:pPr>
      <w:r w:rsidRPr="00DA57D3">
        <w:t>Alltagsvideos</w:t>
      </w:r>
    </w:p>
    <w:p w14:paraId="142B20F5" w14:textId="77777777" w:rsidR="00DA57D3" w:rsidRDefault="00DA57D3" w:rsidP="00DA57D3">
      <w:pPr>
        <w:spacing w:before="0" w:after="0" w:line="240" w:lineRule="auto"/>
        <w:rPr>
          <w:rFonts w:ascii="Segoe UI Emoji" w:hAnsi="Segoe UI Emoji" w:cs="Segoe UI Emoji"/>
          <w:b/>
          <w:bCs/>
        </w:rPr>
        <w:sectPr w:rsidR="00DA57D3" w:rsidSect="007905FE">
          <w:type w:val="continuous"/>
          <w:pgSz w:w="11906" w:h="16838"/>
          <w:pgMar w:top="1418" w:right="1134" w:bottom="1134" w:left="1701" w:header="708" w:footer="708" w:gutter="0"/>
          <w:cols w:num="3" w:space="284"/>
          <w:docGrid w:linePitch="360"/>
        </w:sectPr>
      </w:pPr>
    </w:p>
    <w:p w14:paraId="4E5B1559" w14:textId="74F7FD8B" w:rsidR="00DA57D3" w:rsidRPr="004F5C93" w:rsidRDefault="0035336C" w:rsidP="00E11D36">
      <w:pPr>
        <w:pStyle w:val="berschrift3"/>
      </w:pPr>
      <w:r>
        <w:drawing>
          <wp:anchor distT="0" distB="0" distL="114300" distR="114300" simplePos="0" relativeHeight="251660288" behindDoc="0" locked="0" layoutInCell="1" allowOverlap="1" wp14:anchorId="5973EBA1" wp14:editId="2814521E">
            <wp:simplePos x="0" y="0"/>
            <wp:positionH relativeFrom="margin">
              <wp:align>right</wp:align>
            </wp:positionH>
            <wp:positionV relativeFrom="paragraph">
              <wp:posOffset>103505</wp:posOffset>
            </wp:positionV>
            <wp:extent cx="900000" cy="631517"/>
            <wp:effectExtent l="0" t="0" r="0" b="0"/>
            <wp:wrapNone/>
            <wp:docPr id="210764668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63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D3" w:rsidRPr="004F5C93">
        <w:t>H.265 (HEVC)</w:t>
      </w:r>
    </w:p>
    <w:p w14:paraId="174EDFA3" w14:textId="6FB985E6" w:rsidR="00DA57D3" w:rsidRPr="00DA57D3" w:rsidRDefault="00DA57D3" w:rsidP="00DA57D3">
      <w:r w:rsidRPr="00DA57D3">
        <w:rPr>
          <w:b/>
          <w:bCs/>
        </w:rPr>
        <w:t>H.265</w:t>
      </w:r>
      <w:r w:rsidRPr="00DA57D3">
        <w:t xml:space="preserve"> ist der Nachfolger von H.264.</w:t>
      </w:r>
    </w:p>
    <w:p w14:paraId="4E822873" w14:textId="77777777" w:rsidR="00DA57D3" w:rsidRDefault="00DA57D3" w:rsidP="00DA57D3">
      <w:pPr>
        <w:spacing w:before="0" w:after="0" w:line="240" w:lineRule="auto"/>
        <w:sectPr w:rsidR="00DA57D3" w:rsidSect="004F5C93">
          <w:type w:val="continuous"/>
          <w:pgSz w:w="11906" w:h="16838"/>
          <w:pgMar w:top="1418" w:right="1134" w:bottom="1134" w:left="1701" w:header="708" w:footer="708" w:gutter="0"/>
          <w:cols w:space="708"/>
          <w:docGrid w:linePitch="360"/>
        </w:sectPr>
      </w:pPr>
    </w:p>
    <w:p w14:paraId="570B5F75" w14:textId="77777777" w:rsidR="00DA57D3" w:rsidRPr="004F5C93" w:rsidRDefault="00DA57D3" w:rsidP="004F5C93">
      <w:pPr>
        <w:rPr>
          <w:rStyle w:val="Fett"/>
        </w:rPr>
      </w:pPr>
      <w:r w:rsidRPr="004F5C93">
        <w:rPr>
          <w:rStyle w:val="Fett"/>
        </w:rPr>
        <w:t>Vorteile</w:t>
      </w:r>
    </w:p>
    <w:p w14:paraId="47E61DB2" w14:textId="6A59DD79" w:rsidR="00DA57D3" w:rsidRPr="00DA57D3" w:rsidRDefault="00DA57D3" w:rsidP="00DA57D3">
      <w:pPr>
        <w:spacing w:before="0" w:after="0" w:line="240" w:lineRule="auto"/>
      </w:pPr>
      <w:r w:rsidRPr="00DA57D3">
        <w:t>gleiche Qualität bei kleinerer Dateigrösse</w:t>
      </w:r>
    </w:p>
    <w:p w14:paraId="45AE0928" w14:textId="39C6D89B" w:rsidR="00DA57D3" w:rsidRPr="004F5C93" w:rsidRDefault="00DA57D3" w:rsidP="004F5C93">
      <w:pPr>
        <w:rPr>
          <w:rStyle w:val="Fett"/>
        </w:rPr>
      </w:pPr>
      <w:r>
        <w:br w:type="column"/>
      </w:r>
      <w:r w:rsidRPr="004F5C93">
        <w:rPr>
          <w:rStyle w:val="Fett"/>
        </w:rPr>
        <w:t>Nachteile</w:t>
      </w:r>
    </w:p>
    <w:p w14:paraId="26C651C1" w14:textId="77777777" w:rsidR="00DA57D3" w:rsidRDefault="00DA57D3" w:rsidP="00DA57D3">
      <w:pPr>
        <w:pStyle w:val="Listenabsatz"/>
        <w:numPr>
          <w:ilvl w:val="0"/>
          <w:numId w:val="2"/>
        </w:numPr>
        <w:ind w:left="227" w:hanging="227"/>
      </w:pPr>
      <w:r w:rsidRPr="00DA57D3">
        <w:t>braucht mehr Rechenleistung</w:t>
      </w:r>
    </w:p>
    <w:p w14:paraId="620E1951" w14:textId="46940A07" w:rsidR="00DA57D3" w:rsidRDefault="00DA57D3" w:rsidP="00DA57D3">
      <w:pPr>
        <w:pStyle w:val="Listenabsatz"/>
        <w:numPr>
          <w:ilvl w:val="0"/>
          <w:numId w:val="2"/>
        </w:numPr>
        <w:ind w:left="227" w:hanging="227"/>
      </w:pPr>
      <w:r w:rsidRPr="00DA57D3">
        <w:t>nicht jedes Gerät unterstützt ihn problemlos</w:t>
      </w:r>
    </w:p>
    <w:p w14:paraId="53A88FBB" w14:textId="2F4773D5" w:rsidR="00DA57D3" w:rsidRPr="004F5C93" w:rsidRDefault="00DA57D3" w:rsidP="004F5C93">
      <w:pPr>
        <w:rPr>
          <w:rStyle w:val="Fett"/>
        </w:rPr>
      </w:pPr>
      <w:r>
        <w:br w:type="column"/>
      </w:r>
      <w:r w:rsidRPr="004F5C93">
        <w:rPr>
          <w:rStyle w:val="Fett"/>
        </w:rPr>
        <w:t>Einsatz</w:t>
      </w:r>
    </w:p>
    <w:p w14:paraId="57DE3855" w14:textId="7C0D6D5D" w:rsidR="00DA57D3" w:rsidRDefault="00DA57D3" w:rsidP="00DA57D3">
      <w:pPr>
        <w:pStyle w:val="Listenabsatz"/>
        <w:numPr>
          <w:ilvl w:val="0"/>
          <w:numId w:val="2"/>
        </w:numPr>
        <w:ind w:left="227" w:hanging="227"/>
      </w:pPr>
      <w:r w:rsidRPr="00DA57D3">
        <w:t>4K</w:t>
      </w:r>
      <w:r w:rsidRPr="00DA57D3">
        <w:noBreakHyphen/>
        <w:t>Videos</w:t>
      </w:r>
    </w:p>
    <w:p w14:paraId="73749495" w14:textId="14627BB7" w:rsidR="00DA57D3" w:rsidRDefault="00DA57D3" w:rsidP="00DA57D3">
      <w:pPr>
        <w:pStyle w:val="Listenabsatz"/>
        <w:numPr>
          <w:ilvl w:val="0"/>
          <w:numId w:val="2"/>
        </w:numPr>
        <w:ind w:left="227" w:hanging="227"/>
      </w:pPr>
      <w:r w:rsidRPr="00DA57D3">
        <w:t>moderne Kameras</w:t>
      </w:r>
    </w:p>
    <w:p w14:paraId="51EE2898" w14:textId="695DB4B7" w:rsidR="00DA57D3" w:rsidRPr="00DA57D3" w:rsidRDefault="00DA57D3" w:rsidP="00DA57D3">
      <w:pPr>
        <w:pStyle w:val="Listenabsatz"/>
        <w:numPr>
          <w:ilvl w:val="0"/>
          <w:numId w:val="2"/>
        </w:numPr>
        <w:ind w:left="227" w:hanging="227"/>
      </w:pPr>
      <w:r w:rsidRPr="00DA57D3">
        <w:t>Archivierung</w:t>
      </w:r>
    </w:p>
    <w:p w14:paraId="72569107" w14:textId="77777777" w:rsidR="00DA57D3" w:rsidRDefault="00DA57D3" w:rsidP="00DA57D3">
      <w:pPr>
        <w:spacing w:before="0" w:after="0" w:line="240" w:lineRule="auto"/>
        <w:rPr>
          <w:rFonts w:ascii="Segoe UI Emoji" w:hAnsi="Segoe UI Emoji" w:cs="Segoe UI Emoji"/>
          <w:b/>
          <w:bCs/>
        </w:rPr>
        <w:sectPr w:rsidR="00DA57D3" w:rsidSect="007905FE">
          <w:type w:val="continuous"/>
          <w:pgSz w:w="11906" w:h="16838"/>
          <w:pgMar w:top="1418" w:right="1134" w:bottom="1134" w:left="1701" w:header="708" w:footer="708" w:gutter="0"/>
          <w:cols w:num="3" w:space="284"/>
          <w:docGrid w:linePitch="360"/>
        </w:sectPr>
      </w:pPr>
    </w:p>
    <w:p w14:paraId="3FF05BAF" w14:textId="1D8C0BDB" w:rsidR="00DA57D3" w:rsidRPr="004F5C93" w:rsidRDefault="0035336C" w:rsidP="00E11D36">
      <w:pPr>
        <w:pStyle w:val="berschrift3"/>
      </w:pPr>
      <w:r w:rsidRPr="0035336C">
        <w:drawing>
          <wp:anchor distT="0" distB="0" distL="114300" distR="114300" simplePos="0" relativeHeight="251662336" behindDoc="0" locked="0" layoutInCell="1" allowOverlap="1" wp14:anchorId="58513459" wp14:editId="2E9F0597">
            <wp:simplePos x="0" y="0"/>
            <wp:positionH relativeFrom="margin">
              <wp:align>right</wp:align>
            </wp:positionH>
            <wp:positionV relativeFrom="paragraph">
              <wp:posOffset>104140</wp:posOffset>
            </wp:positionV>
            <wp:extent cx="1164214" cy="400050"/>
            <wp:effectExtent l="0" t="0" r="0" b="0"/>
            <wp:wrapNone/>
            <wp:docPr id="184509010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09010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214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D3" w:rsidRPr="004F5C93">
        <w:t>ProRes</w:t>
      </w:r>
    </w:p>
    <w:p w14:paraId="02FA135B" w14:textId="2E978DA7" w:rsidR="00DA57D3" w:rsidRPr="00DA57D3" w:rsidRDefault="00DA57D3" w:rsidP="00DA57D3">
      <w:r w:rsidRPr="00DA57D3">
        <w:rPr>
          <w:b/>
          <w:bCs/>
        </w:rPr>
        <w:t>ProRes</w:t>
      </w:r>
      <w:r w:rsidRPr="00DA57D3">
        <w:t xml:space="preserve"> ist ein professioneller Codec von Apple.</w:t>
      </w:r>
    </w:p>
    <w:p w14:paraId="4157EAC3" w14:textId="77777777" w:rsidR="00DA57D3" w:rsidRDefault="00DA57D3" w:rsidP="00DA57D3">
      <w:pPr>
        <w:spacing w:before="0" w:after="0" w:line="240" w:lineRule="auto"/>
        <w:sectPr w:rsidR="00DA57D3" w:rsidSect="004F5C93">
          <w:type w:val="continuous"/>
          <w:pgSz w:w="11906" w:h="16838"/>
          <w:pgMar w:top="1418" w:right="1134" w:bottom="1134" w:left="1701" w:header="708" w:footer="708" w:gutter="0"/>
          <w:cols w:space="708"/>
          <w:docGrid w:linePitch="360"/>
        </w:sectPr>
      </w:pPr>
    </w:p>
    <w:p w14:paraId="37D2F065" w14:textId="77777777" w:rsidR="00DA57D3" w:rsidRPr="00DA57D3" w:rsidRDefault="00DA57D3" w:rsidP="00DA57D3">
      <w:pPr>
        <w:rPr>
          <w:rStyle w:val="Fett"/>
        </w:rPr>
      </w:pPr>
      <w:r w:rsidRPr="00DA57D3">
        <w:rPr>
          <w:rStyle w:val="Fett"/>
        </w:rPr>
        <w:t>Eigenschaften</w:t>
      </w:r>
    </w:p>
    <w:p w14:paraId="79703EB7" w14:textId="158E5885" w:rsidR="00DA57D3" w:rsidRDefault="00DA57D3" w:rsidP="004F5C93">
      <w:pPr>
        <w:pStyle w:val="Listenabsatz"/>
        <w:numPr>
          <w:ilvl w:val="0"/>
          <w:numId w:val="2"/>
        </w:numPr>
        <w:ind w:left="227" w:hanging="227"/>
      </w:pPr>
      <w:r w:rsidRPr="00DA57D3">
        <w:t>sehr hohe Qualität</w:t>
      </w:r>
    </w:p>
    <w:p w14:paraId="618E44CB" w14:textId="78BDFCE4" w:rsidR="00DA57D3" w:rsidRDefault="00DA57D3" w:rsidP="004F5C93">
      <w:pPr>
        <w:pStyle w:val="Listenabsatz"/>
        <w:numPr>
          <w:ilvl w:val="0"/>
          <w:numId w:val="2"/>
        </w:numPr>
        <w:ind w:left="227" w:hanging="227"/>
      </w:pPr>
      <w:r w:rsidRPr="00DA57D3">
        <w:t>kaum Kompression</w:t>
      </w:r>
    </w:p>
    <w:p w14:paraId="4EC5482C" w14:textId="0E007425" w:rsidR="00DA57D3" w:rsidRDefault="00DA57D3" w:rsidP="004F5C93">
      <w:pPr>
        <w:pStyle w:val="Listenabsatz"/>
        <w:numPr>
          <w:ilvl w:val="0"/>
          <w:numId w:val="2"/>
        </w:numPr>
        <w:ind w:left="227" w:hanging="227"/>
      </w:pPr>
      <w:r w:rsidRPr="00DA57D3">
        <w:t>grosse Dateien</w:t>
      </w:r>
    </w:p>
    <w:p w14:paraId="25D5FD70" w14:textId="177FF6AA" w:rsidR="00DA57D3" w:rsidRPr="00DA57D3" w:rsidRDefault="004F5C93" w:rsidP="00DA57D3">
      <w:pPr>
        <w:rPr>
          <w:rStyle w:val="Fett"/>
        </w:rPr>
      </w:pPr>
      <w:r>
        <w:rPr>
          <w:rStyle w:val="Fett"/>
        </w:rPr>
        <w:br w:type="column"/>
      </w:r>
      <w:r w:rsidR="00DA57D3" w:rsidRPr="00DA57D3">
        <w:rPr>
          <w:rStyle w:val="Fett"/>
        </w:rPr>
        <w:t>Vorteil</w:t>
      </w:r>
    </w:p>
    <w:p w14:paraId="3F6FBB9D" w14:textId="7A4E6CD7" w:rsidR="00DA57D3" w:rsidRDefault="00DA57D3" w:rsidP="00DA57D3">
      <w:r w:rsidRPr="00DA57D3">
        <w:t>ideal für Videoschnitt und Nachbearbeitung</w:t>
      </w:r>
    </w:p>
    <w:p w14:paraId="31F8B661" w14:textId="7197765A" w:rsidR="00DA57D3" w:rsidRPr="00DA57D3" w:rsidRDefault="004F5C93" w:rsidP="00DA57D3">
      <w:pPr>
        <w:rPr>
          <w:rStyle w:val="Fett"/>
        </w:rPr>
      </w:pPr>
      <w:r>
        <w:rPr>
          <w:rStyle w:val="Fett"/>
        </w:rPr>
        <w:br w:type="column"/>
      </w:r>
      <w:r w:rsidR="00DA57D3" w:rsidRPr="00DA57D3">
        <w:rPr>
          <w:rStyle w:val="Fett"/>
        </w:rPr>
        <w:t>Nachteil</w:t>
      </w:r>
    </w:p>
    <w:p w14:paraId="0E65D5EC" w14:textId="6C55C879" w:rsidR="00DA57D3" w:rsidRPr="00DA57D3" w:rsidRDefault="00DA57D3" w:rsidP="00DA57D3">
      <w:r w:rsidRPr="00DA57D3">
        <w:t>nicht geeignet für Web oder Streaming</w:t>
      </w:r>
    </w:p>
    <w:p w14:paraId="64D60FF5" w14:textId="77777777" w:rsidR="00DA57D3" w:rsidRDefault="00DA57D3" w:rsidP="00E11D36">
      <w:pPr>
        <w:pStyle w:val="berschrift1"/>
        <w:sectPr w:rsidR="00DA57D3" w:rsidSect="007905FE">
          <w:type w:val="continuous"/>
          <w:pgSz w:w="11906" w:h="16838"/>
          <w:pgMar w:top="1418" w:right="1134" w:bottom="1134" w:left="1701" w:header="708" w:footer="708" w:gutter="0"/>
          <w:cols w:num="3" w:space="284"/>
          <w:docGrid w:linePitch="360"/>
        </w:sectPr>
      </w:pPr>
    </w:p>
    <w:p w14:paraId="28E71A38" w14:textId="64E7F681" w:rsidR="008D55D6" w:rsidRDefault="008D55D6" w:rsidP="008D55D6">
      <w:pPr>
        <w:pStyle w:val="berschrift2"/>
      </w:pPr>
      <w:r>
        <w:lastRenderedPageBreak/>
        <w:t>Audio-Codecs</w:t>
      </w:r>
    </w:p>
    <w:p w14:paraId="1D2A9C24" w14:textId="52A4A67C" w:rsidR="00555A91" w:rsidRPr="00555A91" w:rsidRDefault="00555A91" w:rsidP="00555A91">
      <w:r w:rsidRPr="00555A91">
        <w:t>In der Welt der Videos werden Audio-Codecs so gewählt, dass sie eine gute Balance zwischen Klangqualität und Dateigrö</w:t>
      </w:r>
      <w:r w:rsidR="00E52503">
        <w:t>ss</w:t>
      </w:r>
      <w:r w:rsidRPr="00555A91">
        <w:t xml:space="preserve">e bieten. Da das Video selbst schon viel Speicherplatz verbraucht, sind die meisten Standard-Audiocodecs für Video </w:t>
      </w:r>
      <w:r w:rsidRPr="00555A91">
        <w:rPr>
          <w:b/>
          <w:bCs/>
        </w:rPr>
        <w:t>verlustbehaftet</w:t>
      </w:r>
      <w:r w:rsidR="00893D14">
        <w:rPr>
          <w:rStyle w:val="Funotenzeichen"/>
          <w:b/>
          <w:bCs/>
        </w:rPr>
        <w:footnoteReference w:id="1"/>
      </w:r>
      <w:r w:rsidRPr="00555A91">
        <w:t>, aber sehr effizient.</w:t>
      </w:r>
    </w:p>
    <w:p w14:paraId="28E80689" w14:textId="2BCBEFCE" w:rsidR="008D55D6" w:rsidRDefault="004D6E2E" w:rsidP="00471AA0">
      <w:r w:rsidRPr="00471AA0">
        <w:rPr>
          <w:b/>
          <w:bCs/>
          <w:bdr w:val="single" w:sz="4" w:space="0" w:color="auto"/>
          <w:shd w:val="clear" w:color="auto" w:fill="DAE9F7" w:themeFill="text2" w:themeFillTint="1A"/>
        </w:rPr>
        <w:t>AAC</w:t>
      </w:r>
      <w:r w:rsidRPr="00555A91">
        <w:rPr>
          <w:b/>
          <w:bCs/>
        </w:rPr>
        <w:t xml:space="preserve"> (</w:t>
      </w:r>
      <w:proofErr w:type="spellStart"/>
      <w:r w:rsidRPr="00555A91">
        <w:rPr>
          <w:b/>
          <w:bCs/>
        </w:rPr>
        <w:t>Advanced</w:t>
      </w:r>
      <w:proofErr w:type="spellEnd"/>
      <w:r w:rsidRPr="00555A91">
        <w:rPr>
          <w:b/>
          <w:bCs/>
        </w:rPr>
        <w:t xml:space="preserve"> Audio Coding)</w:t>
      </w:r>
      <w:r>
        <w:rPr>
          <w:b/>
          <w:bCs/>
        </w:rPr>
        <w:t xml:space="preserve"> </w:t>
      </w:r>
      <w:r w:rsidR="00555A91" w:rsidRPr="00555A91">
        <w:t xml:space="preserve">ist der absolute Goldstandard. Wenn </w:t>
      </w:r>
      <w:r w:rsidR="00E52503">
        <w:t>Sie</w:t>
      </w:r>
      <w:r w:rsidR="00555A91" w:rsidRPr="00555A91">
        <w:t xml:space="preserve"> ein Video von YouTube, Netflix oder </w:t>
      </w:r>
      <w:r w:rsidR="00E52503">
        <w:t>Ihrem</w:t>
      </w:r>
      <w:r w:rsidR="00555A91" w:rsidRPr="00555A91">
        <w:t xml:space="preserve"> Smartphone </w:t>
      </w:r>
      <w:r w:rsidR="00E52503">
        <w:t>sehen</w:t>
      </w:r>
      <w:r w:rsidR="00555A91" w:rsidRPr="00555A91">
        <w:t>, ist fast immer AAC drin.</w:t>
      </w:r>
      <w:r w:rsidR="00893D14">
        <w:t xml:space="preserve"> Selbstverständlich gibt es auch noch andere Codecs</w:t>
      </w:r>
      <w:r w:rsidR="00893D14">
        <w:rPr>
          <w:rStyle w:val="Funotenzeichen"/>
        </w:rPr>
        <w:footnoteReference w:id="2"/>
      </w:r>
      <w:r w:rsidR="00893D14">
        <w:t>.</w:t>
      </w:r>
    </w:p>
    <w:p w14:paraId="046628E2" w14:textId="75DC8BAB" w:rsidR="00DA57D3" w:rsidRPr="00DA57D3" w:rsidRDefault="00DA57D3" w:rsidP="00E11D36">
      <w:pPr>
        <w:pStyle w:val="berschrift1"/>
      </w:pPr>
      <w:r w:rsidRPr="00DA57D3">
        <w:t>Zusammenspiel von Container und Codec</w:t>
      </w:r>
    </w:p>
    <w:p w14:paraId="3FE9D2E0" w14:textId="77777777" w:rsidR="00AF34A6" w:rsidRDefault="009357DD" w:rsidP="00DA57D3">
      <w:r w:rsidRPr="004C4D35">
        <w:rPr>
          <w:noProof/>
        </w:rPr>
        <w:drawing>
          <wp:anchor distT="0" distB="0" distL="114300" distR="114300" simplePos="0" relativeHeight="251663360" behindDoc="0" locked="0" layoutInCell="1" allowOverlap="1" wp14:anchorId="642607D7" wp14:editId="25A650A4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2955925" cy="1286510"/>
            <wp:effectExtent l="0" t="0" r="0" b="8890"/>
            <wp:wrapSquare wrapText="bothSides"/>
            <wp:docPr id="150504378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04378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D3" w:rsidRPr="00DA57D3">
        <w:t xml:space="preserve">Ein Video besteht </w:t>
      </w:r>
      <w:r w:rsidR="00DA57D3" w:rsidRPr="00DA57D3">
        <w:rPr>
          <w:b/>
          <w:bCs/>
        </w:rPr>
        <w:t>immer aus beidem</w:t>
      </w:r>
      <w:r w:rsidR="00DA57D3" w:rsidRPr="00DA57D3">
        <w:t>:</w:t>
      </w:r>
    </w:p>
    <w:p w14:paraId="5A9F1A39" w14:textId="77777777" w:rsidR="00AF34A6" w:rsidRDefault="00DA57D3" w:rsidP="00AF34A6">
      <w:pPr>
        <w:pStyle w:val="Listenabsatz"/>
        <w:numPr>
          <w:ilvl w:val="0"/>
          <w:numId w:val="2"/>
        </w:numPr>
        <w:tabs>
          <w:tab w:val="left" w:pos="1701"/>
        </w:tabs>
        <w:ind w:left="227" w:hanging="227"/>
      </w:pPr>
      <w:r w:rsidRPr="00DA57D3">
        <w:t>einem Container</w:t>
      </w:r>
      <w:r>
        <w:t xml:space="preserve"> </w:t>
      </w:r>
      <w:r w:rsidRPr="00DA57D3">
        <w:t xml:space="preserve">und </w:t>
      </w:r>
    </w:p>
    <w:p w14:paraId="1EB1A978" w14:textId="084BAFAC" w:rsidR="00DA57D3" w:rsidRPr="00AF34A6" w:rsidRDefault="00DA57D3" w:rsidP="00AF34A6">
      <w:pPr>
        <w:pStyle w:val="Listenabsatz"/>
        <w:numPr>
          <w:ilvl w:val="0"/>
          <w:numId w:val="2"/>
        </w:numPr>
        <w:tabs>
          <w:tab w:val="left" w:pos="1701"/>
        </w:tabs>
        <w:ind w:left="227" w:hanging="227"/>
      </w:pPr>
      <w:r w:rsidRPr="00DA57D3">
        <w:t>einem oder mehreren Codecs</w:t>
      </w:r>
    </w:p>
    <w:p w14:paraId="5994EC53" w14:textId="35A07DB6" w:rsidR="00DA57D3" w:rsidRPr="00DA57D3" w:rsidRDefault="009357DD" w:rsidP="00DA57D3">
      <w:pPr>
        <w:spacing w:before="0" w:after="0" w:line="240" w:lineRule="auto"/>
      </w:pPr>
      <w:r>
        <w:t xml:space="preserve">Eine Datei </w:t>
      </w:r>
      <w:r w:rsidR="00DA57D3" w:rsidRPr="009357DD">
        <w:rPr>
          <w:b/>
        </w:rPr>
        <w:t>video.mp4</w:t>
      </w:r>
      <w:r>
        <w:t xml:space="preserve"> ist also zum Beispiel wie folgt aufgebaut</w:t>
      </w:r>
      <w:r w:rsidR="00755025">
        <w:t>:</w:t>
      </w:r>
    </w:p>
    <w:p w14:paraId="45F69424" w14:textId="435F5032" w:rsidR="00DA57D3" w:rsidRPr="004F5C93" w:rsidRDefault="00DA57D3" w:rsidP="004F5C93">
      <w:pPr>
        <w:pStyle w:val="Listenabsatz"/>
        <w:numPr>
          <w:ilvl w:val="0"/>
          <w:numId w:val="2"/>
        </w:numPr>
        <w:tabs>
          <w:tab w:val="left" w:pos="1701"/>
        </w:tabs>
        <w:ind w:left="227" w:hanging="227"/>
      </w:pPr>
      <w:r w:rsidRPr="004F5C93">
        <w:rPr>
          <w:lang w:val="fr-CH"/>
        </w:rPr>
        <w:t>Container</w:t>
      </w:r>
      <w:r w:rsidR="00AF34A6">
        <w:rPr>
          <w:lang w:val="fr-CH"/>
        </w:rPr>
        <w:tab/>
      </w:r>
      <w:r w:rsidR="00AF34A6">
        <w:rPr>
          <w:lang w:val="fr-CH"/>
        </w:rPr>
        <w:sym w:font="Wingdings 3" w:char="F084"/>
      </w:r>
      <w:r w:rsidR="004F5C93">
        <w:tab/>
      </w:r>
      <w:r w:rsidRPr="004F5C93">
        <w:t>MP4</w:t>
      </w:r>
    </w:p>
    <w:p w14:paraId="7B709E7C" w14:textId="0E442335" w:rsidR="00DA57D3" w:rsidRPr="004F5C93" w:rsidRDefault="00DA57D3" w:rsidP="004F5C93">
      <w:pPr>
        <w:pStyle w:val="Listenabsatz"/>
        <w:numPr>
          <w:ilvl w:val="0"/>
          <w:numId w:val="2"/>
        </w:numPr>
        <w:tabs>
          <w:tab w:val="left" w:pos="1701"/>
        </w:tabs>
        <w:ind w:left="227" w:hanging="227"/>
      </w:pPr>
      <w:r w:rsidRPr="004F5C93">
        <w:t>Videocodec</w:t>
      </w:r>
      <w:r w:rsidR="004F5C93">
        <w:tab/>
      </w:r>
      <w:r w:rsidR="00AF34A6">
        <w:rPr>
          <w:lang w:val="fr-CH"/>
        </w:rPr>
        <w:sym w:font="Wingdings 3" w:char="F084"/>
      </w:r>
      <w:r w:rsidR="00AF34A6">
        <w:tab/>
      </w:r>
      <w:r w:rsidRPr="004F5C93">
        <w:t>H.264</w:t>
      </w:r>
    </w:p>
    <w:p w14:paraId="3824418A" w14:textId="1A6ED221" w:rsidR="00DA57D3" w:rsidRPr="004F5C93" w:rsidRDefault="00DA57D3" w:rsidP="004F5C93">
      <w:pPr>
        <w:pStyle w:val="Listenabsatz"/>
        <w:numPr>
          <w:ilvl w:val="0"/>
          <w:numId w:val="2"/>
        </w:numPr>
        <w:tabs>
          <w:tab w:val="left" w:pos="1701"/>
        </w:tabs>
        <w:ind w:left="227" w:hanging="227"/>
      </w:pPr>
      <w:r w:rsidRPr="004F5C93">
        <w:t>Audiocodec</w:t>
      </w:r>
      <w:r w:rsidR="004F5C93">
        <w:tab/>
      </w:r>
      <w:r w:rsidR="00AF34A6">
        <w:rPr>
          <w:lang w:val="fr-CH"/>
        </w:rPr>
        <w:sym w:font="Wingdings 3" w:char="F084"/>
      </w:r>
      <w:r w:rsidR="00AF34A6">
        <w:tab/>
      </w:r>
      <w:r w:rsidRPr="004F5C93">
        <w:t>AAC</w:t>
      </w:r>
    </w:p>
    <w:p w14:paraId="61F30D4B" w14:textId="099838D4" w:rsidR="00DA57D3" w:rsidRPr="00DA57D3" w:rsidRDefault="00DA57D3" w:rsidP="00DA57D3">
      <w:pPr>
        <w:spacing w:before="0" w:after="0" w:line="240" w:lineRule="auto"/>
      </w:pPr>
      <w:r w:rsidRPr="004F5C93">
        <w:rPr>
          <w:b/>
          <w:bCs/>
        </w:rPr>
        <w:t>Deshalb gilt</w:t>
      </w:r>
      <w:r w:rsidR="004F5C93" w:rsidRPr="004F5C93">
        <w:rPr>
          <w:b/>
          <w:bCs/>
        </w:rPr>
        <w:t>:</w:t>
      </w:r>
      <w:r w:rsidR="004F5C93">
        <w:tab/>
      </w:r>
      <w:r w:rsidRPr="00DA57D3">
        <w:t>Die Dateiendung allein reicht nicht, um ein Video vollständig zu beurteilen.</w:t>
      </w:r>
    </w:p>
    <w:p w14:paraId="13E4B3EE" w14:textId="63C1C6A2" w:rsidR="00DA57D3" w:rsidRPr="00DA57D3" w:rsidRDefault="00DA57D3" w:rsidP="00E11D36">
      <w:pPr>
        <w:pStyle w:val="berschrift1"/>
      </w:pPr>
      <w:r w:rsidRPr="00DA57D3">
        <w:t>Merksatz</w:t>
      </w:r>
    </w:p>
    <w:p w14:paraId="30CBD462" w14:textId="77777777" w:rsidR="00DA57D3" w:rsidRPr="004F5C93" w:rsidRDefault="00DA57D3" w:rsidP="004F5C9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AE9F7" w:themeFill="text2" w:themeFillTint="1A"/>
        <w:rPr>
          <w:rStyle w:val="Fett"/>
        </w:rPr>
      </w:pPr>
      <w:r w:rsidRPr="004F5C93">
        <w:rPr>
          <w:rStyle w:val="Fett"/>
        </w:rPr>
        <w:t>Der Container ist die Verpackung – der Codec ist der Inhalt.</w:t>
      </w:r>
    </w:p>
    <w:p w14:paraId="5276838B" w14:textId="08717D83" w:rsidR="00881DEB" w:rsidRDefault="00881DEB" w:rsidP="004F5C93">
      <w:pPr>
        <w:rPr>
          <w:i/>
        </w:rPr>
      </w:pPr>
      <w:r w:rsidRPr="00881DEB">
        <w:rPr>
          <w:i/>
        </w:rPr>
        <w:t xml:space="preserve">Oder anders ausgedrückt, </w:t>
      </w:r>
      <w:r w:rsidR="00537F44">
        <w:rPr>
          <w:i/>
        </w:rPr>
        <w:t>d</w:t>
      </w:r>
      <w:r w:rsidR="00537F44" w:rsidRPr="00537F44">
        <w:rPr>
          <w:i/>
        </w:rPr>
        <w:t xml:space="preserve">er Container ist das </w:t>
      </w:r>
      <w:r w:rsidR="00537F44" w:rsidRPr="00537F44">
        <w:rPr>
          <w:b/>
          <w:bCs/>
          <w:i/>
        </w:rPr>
        <w:t>Paket</w:t>
      </w:r>
      <w:r w:rsidR="00537F44" w:rsidRPr="00537F44">
        <w:rPr>
          <w:i/>
        </w:rPr>
        <w:t xml:space="preserve">, der Codec ist die </w:t>
      </w:r>
      <w:r w:rsidR="00537F44" w:rsidRPr="00537F44">
        <w:rPr>
          <w:b/>
          <w:bCs/>
          <w:i/>
        </w:rPr>
        <w:t>Sprache</w:t>
      </w:r>
      <w:r w:rsidR="00537F44" w:rsidRPr="00537F44">
        <w:rPr>
          <w:i/>
        </w:rPr>
        <w:t>, in der der Brief darin geschrieben wurde</w:t>
      </w:r>
      <w:r w:rsidRPr="00881DEB">
        <w:rPr>
          <w:i/>
        </w:rPr>
        <w:t>.</w:t>
      </w:r>
    </w:p>
    <w:p w14:paraId="169F7517" w14:textId="22A8158E" w:rsidR="00DA57D3" w:rsidRDefault="00DA57D3" w:rsidP="004F5C93">
      <w:r w:rsidRPr="00DA57D3">
        <w:t xml:space="preserve">Wenn </w:t>
      </w:r>
      <w:r w:rsidR="00755025">
        <w:t>Sie</w:t>
      </w:r>
      <w:r w:rsidRPr="00DA57D3">
        <w:t xml:space="preserve"> diesen Unterschied verstanden </w:t>
      </w:r>
      <w:r w:rsidR="00755025">
        <w:t>haben</w:t>
      </w:r>
      <w:r w:rsidRPr="00DA57D3">
        <w:t xml:space="preserve">, </w:t>
      </w:r>
      <w:r w:rsidR="00755025">
        <w:t>können Sie</w:t>
      </w:r>
      <w:r w:rsidRPr="00DA57D3">
        <w:t xml:space="preserve"> viele Probleme in der Videobearbeitung leichter einordnen und lösen.</w:t>
      </w:r>
    </w:p>
    <w:p w14:paraId="3A66C746" w14:textId="1DA78544" w:rsidR="004C4D35" w:rsidRPr="00DA57D3" w:rsidRDefault="00C80319" w:rsidP="00E11D36">
      <w:pPr>
        <w:pStyle w:val="berschrift1"/>
      </w:pPr>
      <w:r>
        <w:lastRenderedPageBreak/>
        <w:t xml:space="preserve">In der </w:t>
      </w:r>
      <w:r w:rsidR="004C4D35">
        <w:t>Praxis</w:t>
      </w:r>
      <w:r>
        <w:t xml:space="preserve"> am Beispiel </w:t>
      </w:r>
      <w:proofErr w:type="spellStart"/>
      <w:r w:rsidR="004C4D35">
        <w:t>Kdenlive</w:t>
      </w:r>
      <w:proofErr w:type="spellEnd"/>
    </w:p>
    <w:p w14:paraId="6B7450F8" w14:textId="7F437B1F" w:rsidR="004C4D35" w:rsidRDefault="009D08A9" w:rsidP="004C4D3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9BC4C2" wp14:editId="3C83F5E6">
                <wp:simplePos x="0" y="0"/>
                <wp:positionH relativeFrom="column">
                  <wp:posOffset>3627120</wp:posOffset>
                </wp:positionH>
                <wp:positionV relativeFrom="paragraph">
                  <wp:posOffset>403078</wp:posOffset>
                </wp:positionV>
                <wp:extent cx="159385" cy="100965"/>
                <wp:effectExtent l="0" t="0" r="12065" b="13335"/>
                <wp:wrapNone/>
                <wp:docPr id="468803254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" cy="10096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E4FF7" id="Rechteck 7" o:spid="_x0000_s1026" style="position:absolute;margin-left:285.6pt;margin-top:31.75pt;width:12.55pt;height:7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" fillcolor="#156082 [3204]" strokecolor="#030e13 [484]" strokeweight="1pt">
                <v:fill r:id="rId16" o:title="" color2="white [3212]" type="pattern"/>
              </v:rect>
            </w:pict>
          </mc:Fallback>
        </mc:AlternateContent>
      </w:r>
      <w:r w:rsidR="00C80319" w:rsidRPr="004C4D35">
        <w:rPr>
          <w:noProof/>
        </w:rPr>
        <w:drawing>
          <wp:anchor distT="0" distB="0" distL="114300" distR="114300" simplePos="0" relativeHeight="251664384" behindDoc="0" locked="0" layoutInCell="1" allowOverlap="1" wp14:anchorId="26F10BD4" wp14:editId="73EC3A28">
            <wp:simplePos x="0" y="0"/>
            <wp:positionH relativeFrom="margin">
              <wp:align>right</wp:align>
            </wp:positionH>
            <wp:positionV relativeFrom="paragraph">
              <wp:posOffset>32255</wp:posOffset>
            </wp:positionV>
            <wp:extent cx="2862580" cy="3371850"/>
            <wp:effectExtent l="0" t="0" r="0" b="0"/>
            <wp:wrapSquare wrapText="bothSides"/>
            <wp:docPr id="159259758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9758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D35">
        <w:t xml:space="preserve">Rendern Sie Ihr </w:t>
      </w:r>
      <w:proofErr w:type="spellStart"/>
      <w:r w:rsidR="004C4D35" w:rsidRPr="004C4D35">
        <w:rPr>
          <w:b/>
          <w:bCs/>
        </w:rPr>
        <w:t>Kdenlive</w:t>
      </w:r>
      <w:proofErr w:type="spellEnd"/>
      <w:r w:rsidR="004C4D35" w:rsidRPr="004C4D35">
        <w:rPr>
          <w:b/>
          <w:bCs/>
        </w:rPr>
        <w:t>-Projekt</w:t>
      </w:r>
      <w:r w:rsidR="004C4D35">
        <w:t xml:space="preserve"> </w:t>
      </w:r>
      <w:r w:rsidR="004C4D35" w:rsidRPr="004C4D35">
        <w:t xml:space="preserve">über </w:t>
      </w:r>
      <w:r w:rsidR="004C4D35">
        <w:t xml:space="preserve">den Befehl </w:t>
      </w:r>
      <w:r w:rsidR="004C4D35" w:rsidRPr="004C4D35">
        <w:rPr>
          <w:b/>
        </w:rPr>
        <w:t xml:space="preserve">Datei </w:t>
      </w:r>
      <w:r w:rsidR="007233E4">
        <w:rPr>
          <w:b/>
        </w:rPr>
        <w:sym w:font="Wingdings 3" w:char="F084"/>
      </w:r>
      <w:r w:rsidR="004C4D35" w:rsidRPr="004C4D35">
        <w:rPr>
          <w:b/>
        </w:rPr>
        <w:t xml:space="preserve"> Rendern</w:t>
      </w:r>
      <w:r w:rsidR="004C4D35" w:rsidRPr="004C4D35">
        <w:t xml:space="preserve"> (</w:t>
      </w:r>
      <w:proofErr w:type="spellStart"/>
      <w:r w:rsidR="004C4D35">
        <w:t>Ctrl</w:t>
      </w:r>
      <w:proofErr w:type="spellEnd"/>
      <w:r w:rsidR="004C4D35">
        <w:t xml:space="preserve"> </w:t>
      </w:r>
      <w:r w:rsidR="004C4D35" w:rsidRPr="004C4D35">
        <w:t>+Enter) in eine finale Videodatei.</w:t>
      </w:r>
    </w:p>
    <w:p w14:paraId="4B95843B" w14:textId="408CFCD4" w:rsidR="004C4D35" w:rsidRDefault="004C4D35" w:rsidP="004C4D35">
      <w:r w:rsidRPr="004C4D35">
        <w:t>Standardmä</w:t>
      </w:r>
      <w:r>
        <w:t>ss</w:t>
      </w:r>
      <w:r w:rsidRPr="004C4D35">
        <w:t>ig ist</w:t>
      </w:r>
      <w:r>
        <w:t xml:space="preserve"> der Container</w:t>
      </w:r>
      <w:r w:rsidRPr="004C4D35">
        <w:t xml:space="preserve"> </w:t>
      </w:r>
      <w:r w:rsidRPr="004C4D35">
        <w:rPr>
          <w:b/>
          <w:bCs/>
        </w:rPr>
        <w:t>MP4</w:t>
      </w:r>
      <w:r w:rsidRPr="004C4D35">
        <w:t xml:space="preserve"> </w:t>
      </w:r>
      <w:r>
        <w:t xml:space="preserve">mit dem Codec </w:t>
      </w:r>
      <w:r w:rsidRPr="004C4D35">
        <w:rPr>
          <w:b/>
          <w:bCs/>
        </w:rPr>
        <w:t>H.264</w:t>
      </w:r>
      <w:r>
        <w:t xml:space="preserve"> </w:t>
      </w:r>
      <w:r w:rsidR="00C80319">
        <w:t>(</w:t>
      </w:r>
      <w:r>
        <w:t xml:space="preserve">oder </w:t>
      </w:r>
      <w:r w:rsidRPr="004C4D35">
        <w:rPr>
          <w:b/>
          <w:bCs/>
        </w:rPr>
        <w:t>H.265</w:t>
      </w:r>
      <w:r w:rsidR="00C80319" w:rsidRPr="00C80319">
        <w:rPr>
          <w:bCs/>
        </w:rPr>
        <w:t>)</w:t>
      </w:r>
      <w:r w:rsidRPr="004C4D35">
        <w:t xml:space="preserve"> oft die beste Wahl.</w:t>
      </w:r>
    </w:p>
    <w:p w14:paraId="0A43FD44" w14:textId="760D54D9" w:rsidR="00C80319" w:rsidRDefault="004C4D35" w:rsidP="004C4D35">
      <w:r w:rsidRPr="004C4D35">
        <w:t xml:space="preserve">Wichtig ist </w:t>
      </w:r>
      <w:r w:rsidR="00C80319">
        <w:t xml:space="preserve">auch die Wahl des </w:t>
      </w:r>
      <w:r w:rsidRPr="00C80319">
        <w:rPr>
          <w:b/>
        </w:rPr>
        <w:t>Speicherort</w:t>
      </w:r>
      <w:r w:rsidR="00C80319">
        <w:rPr>
          <w:b/>
        </w:rPr>
        <w:t>e</w:t>
      </w:r>
      <w:r w:rsidRPr="00C80319">
        <w:rPr>
          <w:b/>
        </w:rPr>
        <w:t>s</w:t>
      </w:r>
      <w:r w:rsidR="00C80319">
        <w:rPr>
          <w:b/>
        </w:rPr>
        <w:t>.</w:t>
      </w:r>
    </w:p>
    <w:p w14:paraId="604289AC" w14:textId="4988A065" w:rsidR="004C4D35" w:rsidRDefault="00E117B8" w:rsidP="00B01E01">
      <w:pPr>
        <w:spacing w:after="28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9EC524" wp14:editId="1915FCAE">
                <wp:simplePos x="0" y="0"/>
                <wp:positionH relativeFrom="column">
                  <wp:posOffset>4001770</wp:posOffset>
                </wp:positionH>
                <wp:positionV relativeFrom="paragraph">
                  <wp:posOffset>1428750</wp:posOffset>
                </wp:positionV>
                <wp:extent cx="657225" cy="133350"/>
                <wp:effectExtent l="19050" t="19050" r="28575" b="19050"/>
                <wp:wrapNone/>
                <wp:docPr id="1564051930" name="Rechteck: abgerundete Ec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33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2389C" id="Rechteck: abgerundete Ecken 6" o:spid="_x0000_s1026" style="position:absolute;margin-left:315.1pt;margin-top:112.5pt;width:51.75pt;height: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" filled="f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A0C4DF" wp14:editId="3941B880">
                <wp:simplePos x="0" y="0"/>
                <wp:positionH relativeFrom="column">
                  <wp:posOffset>3046730</wp:posOffset>
                </wp:positionH>
                <wp:positionV relativeFrom="paragraph">
                  <wp:posOffset>1270</wp:posOffset>
                </wp:positionV>
                <wp:extent cx="974725" cy="133350"/>
                <wp:effectExtent l="95250" t="95250" r="73025" b="76200"/>
                <wp:wrapNone/>
                <wp:docPr id="525944389" name="Rechteck: abgerundete Ec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133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prstDash val="solid"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E6BC49" id="Rechteck: abgerundete Ecken 6" o:spid="_x0000_s1026" style="position:absolute;margin-left:239.9pt;margin-top:.1pt;width:76.75pt;height:10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" filled="f" strokecolor="yellow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1C2D7C" wp14:editId="4730E158">
                <wp:simplePos x="0" y="0"/>
                <wp:positionH relativeFrom="column">
                  <wp:posOffset>3040380</wp:posOffset>
                </wp:positionH>
                <wp:positionV relativeFrom="paragraph">
                  <wp:posOffset>623423</wp:posOffset>
                </wp:positionV>
                <wp:extent cx="974725" cy="109855"/>
                <wp:effectExtent l="95250" t="95250" r="73025" b="80645"/>
                <wp:wrapNone/>
                <wp:docPr id="72608450" name="Rechteck: abgerundete Ec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1098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prstDash val="sysDot"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6428D" id="Rechteck: abgerundete Ecken 6" o:spid="_x0000_s1026" style="position:absolute;margin-left:239.4pt;margin-top:49.1pt;width:76.75pt;height:8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" filled="f" strokecolor="yellow" strokeweight="2.25pt">
                <v:stroke dashstyle="1 1" joinstyle="miter"/>
              </v:roundrect>
            </w:pict>
          </mc:Fallback>
        </mc:AlternateContent>
      </w:r>
      <w:r w:rsidR="00C80319">
        <w:t>Über «More Options» können Sie die Qualität der Ausgabe verändern. Meist reicht aber die Standardeinstellung.</w:t>
      </w:r>
    </w:p>
    <w:p w14:paraId="4FEB4EA0" w14:textId="3CA9FF6E" w:rsidR="0026117D" w:rsidRDefault="0026117D" w:rsidP="00E11D36">
      <w:pPr>
        <w:pStyle w:val="berschrift1"/>
        <w:numPr>
          <w:ilvl w:val="0"/>
          <w:numId w:val="0"/>
        </w:numPr>
      </w:pPr>
      <w:r>
        <w:t>Zusatz</w:t>
      </w:r>
    </w:p>
    <w:p w14:paraId="62C57F1E" w14:textId="7C19F002" w:rsidR="0026117D" w:rsidRDefault="0026117D" w:rsidP="0026117D">
      <w:r>
        <w:t xml:space="preserve">Wie kann ich bei einer vorhandenen Videodatei herausfinden, welcher Codec für </w:t>
      </w:r>
      <w:r w:rsidR="00D47044">
        <w:t>die Bilder und für das Audio verwendet wurden.</w:t>
      </w:r>
    </w:p>
    <w:p w14:paraId="114840EA" w14:textId="77777777" w:rsidR="000C356B" w:rsidRPr="009D08A9" w:rsidRDefault="000C356B" w:rsidP="0026117D">
      <w:pPr>
        <w:rPr>
          <w:rStyle w:val="Fett"/>
        </w:rPr>
        <w:sectPr w:rsidR="000C356B" w:rsidRPr="009D08A9" w:rsidSect="004F5C93">
          <w:type w:val="continuous"/>
          <w:pgSz w:w="11906" w:h="16838"/>
          <w:pgMar w:top="1418" w:right="1134" w:bottom="1134" w:left="1701" w:header="708" w:footer="708" w:gutter="0"/>
          <w:cols w:space="708"/>
          <w:docGrid w:linePitch="360"/>
        </w:sectPr>
      </w:pPr>
    </w:p>
    <w:p w14:paraId="0390E444" w14:textId="5E59348A" w:rsidR="006B056A" w:rsidRPr="0038660F" w:rsidRDefault="006B056A" w:rsidP="0026117D">
      <w:pPr>
        <w:rPr>
          <w:sz w:val="20"/>
          <w:szCs w:val="20"/>
          <w:lang w:val="it-IT"/>
        </w:rPr>
      </w:pPr>
      <w:r w:rsidRPr="00ED4CCC">
        <w:rPr>
          <w:rStyle w:val="Fett"/>
          <w:lang w:val="it-IT"/>
        </w:rPr>
        <w:t>Variante VLC Player</w:t>
      </w:r>
      <w:r w:rsidR="0038660F">
        <w:rPr>
          <w:rStyle w:val="Fett"/>
          <w:lang w:val="it-IT"/>
        </w:rPr>
        <w:br/>
      </w:r>
      <w:hyperlink r:id="rId18" w:history="1">
        <w:r w:rsidR="00ED4CCC" w:rsidRPr="0038660F">
          <w:rPr>
            <w:rStyle w:val="Hyperlink"/>
            <w:sz w:val="20"/>
            <w:szCs w:val="20"/>
            <w:lang w:val="it-IT"/>
          </w:rPr>
          <w:t>https://www.videolan.org</w:t>
        </w:r>
      </w:hyperlink>
    </w:p>
    <w:p w14:paraId="2BE79057" w14:textId="4045AA66" w:rsidR="006B056A" w:rsidRDefault="0038660F" w:rsidP="00962B0B">
      <w:pPr>
        <w:pStyle w:val="Listenabsatz"/>
        <w:numPr>
          <w:ilvl w:val="0"/>
          <w:numId w:val="25"/>
        </w:numPr>
      </w:pPr>
      <w:r>
        <w:t>Starten</w:t>
      </w:r>
      <w:r w:rsidR="006F17D4">
        <w:t xml:space="preserve"> Sie </w:t>
      </w:r>
      <w:proofErr w:type="gramStart"/>
      <w:r w:rsidR="006F17D4" w:rsidRPr="00164E0A">
        <w:rPr>
          <w:b/>
          <w:bCs/>
        </w:rPr>
        <w:t>VLC Player</w:t>
      </w:r>
      <w:proofErr w:type="gramEnd"/>
      <w:r w:rsidR="006F17D4" w:rsidRPr="00164E0A">
        <w:rPr>
          <w:b/>
          <w:bCs/>
        </w:rPr>
        <w:t>.</w:t>
      </w:r>
    </w:p>
    <w:p w14:paraId="36B075CD" w14:textId="1EB5BE7B" w:rsidR="006F17D4" w:rsidRPr="000C356B" w:rsidRDefault="006F17D4" w:rsidP="00962B0B">
      <w:pPr>
        <w:pStyle w:val="Listenabsatz"/>
        <w:numPr>
          <w:ilvl w:val="0"/>
          <w:numId w:val="25"/>
        </w:numPr>
      </w:pPr>
      <w:r>
        <w:t>Wählen Sie den Befehl</w:t>
      </w:r>
      <w:r w:rsidR="0098095A">
        <w:br/>
      </w:r>
      <w:r w:rsidRPr="00A91E39">
        <w:rPr>
          <w:b/>
        </w:rPr>
        <w:t xml:space="preserve">Werkzeuge </w:t>
      </w:r>
      <w:r w:rsidRPr="00A91E39">
        <w:rPr>
          <w:b/>
        </w:rPr>
        <w:sym w:font="Wingdings 3" w:char="F084"/>
      </w:r>
      <w:r w:rsidRPr="00A91E39">
        <w:rPr>
          <w:b/>
        </w:rPr>
        <w:t xml:space="preserve"> </w:t>
      </w:r>
      <w:r w:rsidR="00A91E39" w:rsidRPr="00A91E39">
        <w:rPr>
          <w:b/>
        </w:rPr>
        <w:t>Codec</w:t>
      </w:r>
      <w:r w:rsidR="001C2DDF">
        <w:rPr>
          <w:b/>
        </w:rPr>
        <w:t>-I</w:t>
      </w:r>
      <w:r w:rsidRPr="00A91E39">
        <w:rPr>
          <w:b/>
        </w:rPr>
        <w:t>nformation</w:t>
      </w:r>
      <w:r w:rsidR="001C2DDF">
        <w:rPr>
          <w:b/>
        </w:rPr>
        <w:t>en</w:t>
      </w:r>
    </w:p>
    <w:p w14:paraId="23B4641F" w14:textId="101FC8D1" w:rsidR="000C356B" w:rsidRDefault="009D08A9" w:rsidP="000C356B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F8A7C8" wp14:editId="09AC136D">
                <wp:simplePos x="0" y="0"/>
                <wp:positionH relativeFrom="column">
                  <wp:posOffset>513849</wp:posOffset>
                </wp:positionH>
                <wp:positionV relativeFrom="paragraph">
                  <wp:posOffset>2437448</wp:posOffset>
                </wp:positionV>
                <wp:extent cx="122933" cy="48344"/>
                <wp:effectExtent l="0" t="0" r="10795" b="27940"/>
                <wp:wrapNone/>
                <wp:docPr id="134406813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33" cy="48344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45DC6" id="Rechteck 7" o:spid="_x0000_s1026" style="position:absolute;margin-left:40.45pt;margin-top:191.95pt;width:9.7pt;height: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" fillcolor="#156082 [3204]" strokecolor="#030e13 [484]" strokeweight="1pt">
                <v:fill r:id="rId16" o:title="" color2="white [3212]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7D7AD4" wp14:editId="76D079BF">
                <wp:simplePos x="0" y="0"/>
                <wp:positionH relativeFrom="column">
                  <wp:posOffset>296137</wp:posOffset>
                </wp:positionH>
                <wp:positionV relativeFrom="paragraph">
                  <wp:posOffset>1697734</wp:posOffset>
                </wp:positionV>
                <wp:extent cx="1198132" cy="87638"/>
                <wp:effectExtent l="19050" t="19050" r="21590" b="26670"/>
                <wp:wrapNone/>
                <wp:docPr id="18298665" name="Rechteck: abgerundete Ec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132" cy="8763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FE481" id="Rechteck: abgerundete Ecken 6" o:spid="_x0000_s1026" style="position:absolute;margin-left:23.3pt;margin-top:133.7pt;width:94.35pt;height:6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" filled="f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B997B4" wp14:editId="2B253036">
                <wp:simplePos x="0" y="0"/>
                <wp:positionH relativeFrom="column">
                  <wp:posOffset>292348</wp:posOffset>
                </wp:positionH>
                <wp:positionV relativeFrom="paragraph">
                  <wp:posOffset>573447</wp:posOffset>
                </wp:positionV>
                <wp:extent cx="1198132" cy="87638"/>
                <wp:effectExtent l="19050" t="19050" r="21590" b="26670"/>
                <wp:wrapNone/>
                <wp:docPr id="1862818370" name="Rechteck: abgerundete Ec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132" cy="8763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E67F8" id="Rechteck: abgerundete Ecken 6" o:spid="_x0000_s1026" style="position:absolute;margin-left:23pt;margin-top:45.15pt;width:94.35pt;height: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" filled="f" strokecolor="#ffc000" strokeweight="2.25pt">
                <v:stroke joinstyle="miter"/>
              </v:roundrect>
            </w:pict>
          </mc:Fallback>
        </mc:AlternateContent>
      </w:r>
      <w:r w:rsidR="000C356B" w:rsidRPr="003C7BC0">
        <w:rPr>
          <w:noProof/>
        </w:rPr>
        <w:drawing>
          <wp:inline distT="0" distB="0" distL="0" distR="0" wp14:anchorId="63800CF0" wp14:editId="7CF591ED">
            <wp:extent cx="2076053" cy="2700000"/>
            <wp:effectExtent l="0" t="0" r="635" b="5715"/>
            <wp:docPr id="180153752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37522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053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BA444" w14:textId="57D74DBB" w:rsidR="00197597" w:rsidRPr="0038660F" w:rsidRDefault="0037459C" w:rsidP="0037459C">
      <w:pPr>
        <w:rPr>
          <w:sz w:val="20"/>
          <w:szCs w:val="20"/>
          <w:lang w:val="it-IT"/>
        </w:rPr>
      </w:pPr>
      <w:r w:rsidRPr="002F56C4">
        <w:rPr>
          <w:rStyle w:val="Fett"/>
          <w:lang w:val="it-IT"/>
        </w:rPr>
        <w:t xml:space="preserve">Variante </w:t>
      </w:r>
      <w:proofErr w:type="spellStart"/>
      <w:r w:rsidRPr="002F56C4">
        <w:rPr>
          <w:rStyle w:val="Fett"/>
          <w:lang w:val="it-IT"/>
        </w:rPr>
        <w:t>MediaInfo</w:t>
      </w:r>
      <w:proofErr w:type="spellEnd"/>
      <w:r w:rsidR="0038660F">
        <w:rPr>
          <w:rStyle w:val="Fett"/>
          <w:lang w:val="it-IT"/>
        </w:rPr>
        <w:br/>
      </w:r>
      <w:hyperlink r:id="rId20" w:history="1">
        <w:r w:rsidR="002F56C4" w:rsidRPr="0038660F">
          <w:rPr>
            <w:rStyle w:val="Hyperlink"/>
            <w:sz w:val="20"/>
            <w:szCs w:val="20"/>
            <w:lang w:val="it-IT"/>
          </w:rPr>
          <w:t>https://mediaarea.net/de/MediaInfo</w:t>
        </w:r>
      </w:hyperlink>
    </w:p>
    <w:p w14:paraId="0D996239" w14:textId="1D206BA3" w:rsidR="00FC4BB6" w:rsidRDefault="0038660F" w:rsidP="00FC4BB6">
      <w:pPr>
        <w:pStyle w:val="Listenabsatz"/>
        <w:numPr>
          <w:ilvl w:val="0"/>
          <w:numId w:val="26"/>
        </w:numPr>
      </w:pPr>
      <w:r>
        <w:t>Starten</w:t>
      </w:r>
      <w:r w:rsidR="00FC4BB6">
        <w:t xml:space="preserve"> Sie </w:t>
      </w:r>
      <w:r w:rsidR="00FC4BB6" w:rsidRPr="00FC4BB6">
        <w:rPr>
          <w:b/>
        </w:rPr>
        <w:t>Mediainfo</w:t>
      </w:r>
      <w:r w:rsidR="00FC4BB6" w:rsidRPr="00164E0A">
        <w:rPr>
          <w:b/>
          <w:bCs/>
        </w:rPr>
        <w:t>.</w:t>
      </w:r>
    </w:p>
    <w:p w14:paraId="625CADE9" w14:textId="1043B89C" w:rsidR="00FC4BB6" w:rsidRDefault="00FC4BB6" w:rsidP="00FC4BB6">
      <w:pPr>
        <w:pStyle w:val="Listenabsatz"/>
        <w:numPr>
          <w:ilvl w:val="0"/>
          <w:numId w:val="26"/>
        </w:numPr>
      </w:pPr>
      <w:r>
        <w:t xml:space="preserve">Ziehen Sie </w:t>
      </w:r>
      <w:r w:rsidR="00FF7298">
        <w:t>die Videodatei ins Programmfenster.</w:t>
      </w:r>
      <w:r w:rsidR="001B6C03">
        <w:br/>
      </w:r>
    </w:p>
    <w:p w14:paraId="4911F1F6" w14:textId="7AEDBE78" w:rsidR="000C356B" w:rsidRPr="00FC4BB6" w:rsidRDefault="009D08A9" w:rsidP="000C356B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B0EFE4" wp14:editId="2804BF12">
                <wp:simplePos x="0" y="0"/>
                <wp:positionH relativeFrom="column">
                  <wp:posOffset>1023601</wp:posOffset>
                </wp:positionH>
                <wp:positionV relativeFrom="paragraph">
                  <wp:posOffset>46825</wp:posOffset>
                </wp:positionV>
                <wp:extent cx="118789" cy="45719"/>
                <wp:effectExtent l="0" t="0" r="14605" b="12065"/>
                <wp:wrapNone/>
                <wp:docPr id="1414861384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89" cy="45719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DB875" id="Rechteck 7" o:spid="_x0000_s1026" style="position:absolute;margin-left:80.6pt;margin-top:3.7pt;width:9.35pt;height: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" fillcolor="#156082 [3204]" strokecolor="#030e13 [484]" strokeweight="1pt">
                <v:fill r:id="rId16" o:title="" color2="white [3212]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4FC66F" wp14:editId="686F0F03">
                <wp:simplePos x="0" y="0"/>
                <wp:positionH relativeFrom="column">
                  <wp:posOffset>445893</wp:posOffset>
                </wp:positionH>
                <wp:positionV relativeFrom="paragraph">
                  <wp:posOffset>259186</wp:posOffset>
                </wp:positionV>
                <wp:extent cx="118789" cy="45719"/>
                <wp:effectExtent l="0" t="0" r="14605" b="12065"/>
                <wp:wrapNone/>
                <wp:docPr id="1702819136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89" cy="45719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F0A6B" id="Rechteck 7" o:spid="_x0000_s1026" style="position:absolute;margin-left:35.1pt;margin-top:20.4pt;width:9.35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" fillcolor="#156082 [3204]" strokecolor="#030e13 [484]" strokeweight="1pt">
                <v:fill r:id="rId16" o:title="" color2="white [3212]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A17B2F" wp14:editId="10431C76">
                <wp:simplePos x="0" y="0"/>
                <wp:positionH relativeFrom="column">
                  <wp:posOffset>213781</wp:posOffset>
                </wp:positionH>
                <wp:positionV relativeFrom="paragraph">
                  <wp:posOffset>407799</wp:posOffset>
                </wp:positionV>
                <wp:extent cx="1131519" cy="229231"/>
                <wp:effectExtent l="19050" t="19050" r="12065" b="19050"/>
                <wp:wrapNone/>
                <wp:docPr id="126087034" name="Rechteck: abgerundete Ec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519" cy="22923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738E9D" id="Rechteck: abgerundete Ecken 6" o:spid="_x0000_s1026" style="position:absolute;margin-left:16.85pt;margin-top:32.1pt;width:89.1pt;height:18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" filled="f" strokecolor="#ffc000" strokeweight="2.25pt">
                <v:stroke joinstyle="miter"/>
              </v:roundrect>
            </w:pict>
          </mc:Fallback>
        </mc:AlternateContent>
      </w:r>
      <w:r w:rsidR="000C356B" w:rsidRPr="00FC4BB6">
        <w:rPr>
          <w:noProof/>
          <w:lang w:val="it-IT"/>
        </w:rPr>
        <w:drawing>
          <wp:inline distT="0" distB="0" distL="0" distR="0" wp14:anchorId="7FA796D0" wp14:editId="0A3A6306">
            <wp:extent cx="3203088" cy="2700000"/>
            <wp:effectExtent l="0" t="0" r="0" b="5715"/>
            <wp:docPr id="17936823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68234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08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02FD" w14:textId="77777777" w:rsidR="000C356B" w:rsidRDefault="000C356B" w:rsidP="0037459C">
      <w:pPr>
        <w:rPr>
          <w:lang w:val="it-IT"/>
        </w:rPr>
        <w:sectPr w:rsidR="000C356B" w:rsidSect="0098095A">
          <w:type w:val="continuous"/>
          <w:pgSz w:w="11906" w:h="16838"/>
          <w:pgMar w:top="1418" w:right="1134" w:bottom="1134" w:left="1701" w:header="708" w:footer="708" w:gutter="0"/>
          <w:cols w:num="2" w:space="284" w:equalWidth="0">
            <w:col w:w="3969" w:space="284"/>
            <w:col w:w="4818"/>
          </w:cols>
          <w:docGrid w:linePitch="360"/>
        </w:sectPr>
      </w:pPr>
    </w:p>
    <w:p w14:paraId="2385A75E" w14:textId="59EEFA65" w:rsidR="00164E0A" w:rsidRPr="002F56C4" w:rsidRDefault="00164E0A" w:rsidP="001B6C03">
      <w:pPr>
        <w:rPr>
          <w:lang w:val="it-IT"/>
        </w:rPr>
      </w:pPr>
    </w:p>
    <w:sectPr w:rsidR="00164E0A" w:rsidRPr="002F56C4" w:rsidSect="004F5C93">
      <w:type w:val="continuous"/>
      <w:pgSz w:w="11906" w:h="16838"/>
      <w:pgMar w:top="1418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CDE400" w14:textId="77777777" w:rsidR="00D3177A" w:rsidRDefault="00D3177A" w:rsidP="0035336C">
      <w:pPr>
        <w:spacing w:before="0" w:after="0" w:line="240" w:lineRule="auto"/>
      </w:pPr>
      <w:r>
        <w:separator/>
      </w:r>
    </w:p>
  </w:endnote>
  <w:endnote w:type="continuationSeparator" w:id="0">
    <w:p w14:paraId="3F37E0B5" w14:textId="77777777" w:rsidR="00D3177A" w:rsidRDefault="00D3177A" w:rsidP="0035336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5F951" w14:textId="23678293" w:rsidR="0035336C" w:rsidRPr="0035336C" w:rsidRDefault="0035336C" w:rsidP="0035336C">
    <w:pPr>
      <w:pStyle w:val="Fuzeile"/>
      <w:jc w:val="center"/>
    </w:pPr>
    <w:r w:rsidRPr="0035336C">
      <w:rPr>
        <w:bCs/>
      </w:rPr>
      <w:fldChar w:fldCharType="begin"/>
    </w:r>
    <w:r w:rsidRPr="0035336C">
      <w:rPr>
        <w:bCs/>
      </w:rPr>
      <w:instrText>PAGE  \* Arabic  \* MERGEFORMAT</w:instrText>
    </w:r>
    <w:r w:rsidRPr="0035336C">
      <w:rPr>
        <w:bCs/>
      </w:rPr>
      <w:fldChar w:fldCharType="separate"/>
    </w:r>
    <w:r w:rsidRPr="0035336C">
      <w:rPr>
        <w:bCs/>
        <w:lang w:val="de-DE"/>
      </w:rPr>
      <w:t>1</w:t>
    </w:r>
    <w:r w:rsidRPr="0035336C">
      <w:rPr>
        <w:bCs/>
      </w:rPr>
      <w:fldChar w:fldCharType="end"/>
    </w:r>
    <w:r>
      <w:rPr>
        <w:bCs/>
      </w:rPr>
      <w:t>/</w:t>
    </w:r>
    <w:r w:rsidRPr="0035336C">
      <w:rPr>
        <w:bCs/>
      </w:rPr>
      <w:fldChar w:fldCharType="begin"/>
    </w:r>
    <w:r w:rsidRPr="0035336C">
      <w:rPr>
        <w:bCs/>
      </w:rPr>
      <w:instrText>NUMPAGES  \* Arabic  \* MERGEFORMAT</w:instrText>
    </w:r>
    <w:r w:rsidRPr="0035336C">
      <w:rPr>
        <w:bCs/>
      </w:rPr>
      <w:fldChar w:fldCharType="separate"/>
    </w:r>
    <w:r w:rsidRPr="0035336C">
      <w:rPr>
        <w:bCs/>
        <w:lang w:val="de-DE"/>
      </w:rPr>
      <w:t>2</w:t>
    </w:r>
    <w:r w:rsidRPr="0035336C">
      <w:rPr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B2D55" w14:textId="77777777" w:rsidR="00D3177A" w:rsidRDefault="00D3177A" w:rsidP="0035336C">
      <w:pPr>
        <w:spacing w:before="0" w:after="0" w:line="240" w:lineRule="auto"/>
      </w:pPr>
      <w:r>
        <w:separator/>
      </w:r>
    </w:p>
  </w:footnote>
  <w:footnote w:type="continuationSeparator" w:id="0">
    <w:p w14:paraId="5824112D" w14:textId="77777777" w:rsidR="00D3177A" w:rsidRDefault="00D3177A" w:rsidP="0035336C">
      <w:pPr>
        <w:spacing w:before="0" w:after="0" w:line="240" w:lineRule="auto"/>
      </w:pPr>
      <w:r>
        <w:continuationSeparator/>
      </w:r>
    </w:p>
  </w:footnote>
  <w:footnote w:id="1">
    <w:p w14:paraId="1193C189" w14:textId="46ED78B3" w:rsidR="00893D14" w:rsidRPr="00893D14" w:rsidRDefault="00893D14" w:rsidP="00893D14">
      <w:pPr>
        <w:pStyle w:val="Funotentext"/>
      </w:pPr>
      <w:r>
        <w:rPr>
          <w:rStyle w:val="Funotenzeichen"/>
        </w:rPr>
        <w:footnoteRef/>
      </w:r>
      <w:r>
        <w:tab/>
      </w:r>
      <w:r w:rsidRPr="00893D14">
        <w:t xml:space="preserve">Wenn es nur um qualitative Audiodate geht, werden verlustfreie Formate wie </w:t>
      </w:r>
      <w:proofErr w:type="spellStart"/>
      <w:r w:rsidRPr="00893D14">
        <w:t>flac</w:t>
      </w:r>
      <w:proofErr w:type="spellEnd"/>
      <w:r w:rsidRPr="00893D14">
        <w:t xml:space="preserve"> oder </w:t>
      </w:r>
      <w:proofErr w:type="spellStart"/>
      <w:r w:rsidRPr="00893D14">
        <w:t>alac</w:t>
      </w:r>
      <w:proofErr w:type="spellEnd"/>
      <w:r w:rsidRPr="00893D14">
        <w:t xml:space="preserve"> verwendet.</w:t>
      </w:r>
    </w:p>
  </w:footnote>
  <w:footnote w:id="2">
    <w:p w14:paraId="49BB7293" w14:textId="77777777" w:rsidR="00893D14" w:rsidRDefault="00893D14" w:rsidP="00893D14">
      <w:pPr>
        <w:pStyle w:val="Funotentext"/>
      </w:pPr>
      <w:r>
        <w:rPr>
          <w:rStyle w:val="Funotenzeichen"/>
        </w:rPr>
        <w:footnoteRef/>
      </w:r>
      <w:r>
        <w:tab/>
        <w:t xml:space="preserve">MP3 ist aus der Videobearbeitung fast vollständig verschwunden. </w:t>
      </w:r>
      <w:r w:rsidRPr="00945E4E">
        <w:t>AC-3/E-AC-3</w:t>
      </w:r>
      <w:r w:rsidRPr="00A87256">
        <w:t xml:space="preserve"> </w:t>
      </w:r>
      <w:r>
        <w:t xml:space="preserve">ist der </w:t>
      </w:r>
      <w:r w:rsidRPr="00A87256">
        <w:t>Heimkino-Standard (DVD- und Blu-ray)</w:t>
      </w:r>
      <w:r>
        <w:t xml:space="preserve"> und Opus (</w:t>
      </w:r>
      <w:r w:rsidRPr="00555A91">
        <w:t>einer der effizientesten Codecs</w:t>
      </w:r>
      <w:r>
        <w:t>) ist der Internet-Profi, z. B. bei Videos in WhatsApp.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6714E" w14:textId="0E574D40" w:rsidR="0035336C" w:rsidRDefault="0035336C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3B5269" wp14:editId="2F388BD5">
          <wp:simplePos x="0" y="0"/>
          <wp:positionH relativeFrom="margin">
            <wp:posOffset>5385293</wp:posOffset>
          </wp:positionH>
          <wp:positionV relativeFrom="paragraph">
            <wp:posOffset>-123190</wp:posOffset>
          </wp:positionV>
          <wp:extent cx="372251" cy="339725"/>
          <wp:effectExtent l="0" t="0" r="8890" b="3175"/>
          <wp:wrapNone/>
          <wp:docPr id="79114380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0286658" name="Grafik 16902866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5187" cy="342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01E07"/>
    <w:multiLevelType w:val="hybridMultilevel"/>
    <w:tmpl w:val="C7103428"/>
    <w:lvl w:ilvl="0" w:tplc="52A4D120">
      <w:numFmt w:val="bullet"/>
      <w:lvlText w:val="–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D737A"/>
    <w:multiLevelType w:val="hybridMultilevel"/>
    <w:tmpl w:val="4E64CF36"/>
    <w:lvl w:ilvl="0" w:tplc="65EA5CB6">
      <w:numFmt w:val="bullet"/>
      <w:lvlText w:val="–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7718D"/>
    <w:multiLevelType w:val="hybridMultilevel"/>
    <w:tmpl w:val="E186517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E016B"/>
    <w:multiLevelType w:val="hybridMultilevel"/>
    <w:tmpl w:val="86760338"/>
    <w:lvl w:ilvl="0" w:tplc="52A4D120">
      <w:numFmt w:val="bullet"/>
      <w:lvlText w:val="–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801C4"/>
    <w:multiLevelType w:val="hybridMultilevel"/>
    <w:tmpl w:val="D6144A9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35A42"/>
    <w:multiLevelType w:val="multilevel"/>
    <w:tmpl w:val="D9C86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A21311"/>
    <w:multiLevelType w:val="multilevel"/>
    <w:tmpl w:val="66926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A60477"/>
    <w:multiLevelType w:val="hybridMultilevel"/>
    <w:tmpl w:val="6BFC3D4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4226C4A"/>
    <w:multiLevelType w:val="multilevel"/>
    <w:tmpl w:val="5F465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1F3235"/>
    <w:multiLevelType w:val="hybridMultilevel"/>
    <w:tmpl w:val="3CE47212"/>
    <w:lvl w:ilvl="0" w:tplc="52A4D120">
      <w:numFmt w:val="bullet"/>
      <w:lvlText w:val="–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150C9C"/>
    <w:multiLevelType w:val="hybridMultilevel"/>
    <w:tmpl w:val="D994C1F4"/>
    <w:lvl w:ilvl="0" w:tplc="52A4D120">
      <w:numFmt w:val="bullet"/>
      <w:lvlText w:val="–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DB6D98"/>
    <w:multiLevelType w:val="hybridMultilevel"/>
    <w:tmpl w:val="43D4770A"/>
    <w:lvl w:ilvl="0" w:tplc="52A4D120">
      <w:numFmt w:val="bullet"/>
      <w:lvlText w:val="–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9829B6"/>
    <w:multiLevelType w:val="multilevel"/>
    <w:tmpl w:val="C840D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A149F0"/>
    <w:multiLevelType w:val="hybridMultilevel"/>
    <w:tmpl w:val="6BFC3D44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FD875CC"/>
    <w:multiLevelType w:val="hybridMultilevel"/>
    <w:tmpl w:val="D92E769E"/>
    <w:lvl w:ilvl="0" w:tplc="3978FD9C">
      <w:numFmt w:val="bullet"/>
      <w:lvlText w:val="–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D72B8C"/>
    <w:multiLevelType w:val="multilevel"/>
    <w:tmpl w:val="A58C8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99423F"/>
    <w:multiLevelType w:val="hybridMultilevel"/>
    <w:tmpl w:val="65EEF35E"/>
    <w:lvl w:ilvl="0" w:tplc="52A4D120">
      <w:numFmt w:val="bullet"/>
      <w:lvlText w:val="–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0565EA"/>
    <w:multiLevelType w:val="hybridMultilevel"/>
    <w:tmpl w:val="247E82A0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933B49"/>
    <w:multiLevelType w:val="multilevel"/>
    <w:tmpl w:val="C51664F4"/>
    <w:lvl w:ilvl="0">
      <w:start w:val="1"/>
      <w:numFmt w:val="decimal"/>
      <w:pStyle w:val="berschrift1"/>
      <w:lvlText w:val="%1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794" w:hanging="794"/>
      </w:pPr>
      <w:rPr>
        <w:rFonts w:hint="default"/>
      </w:rPr>
    </w:lvl>
  </w:abstractNum>
  <w:abstractNum w:abstractNumId="19" w15:restartNumberingAfterBreak="0">
    <w:nsid w:val="4F6B0472"/>
    <w:multiLevelType w:val="hybridMultilevel"/>
    <w:tmpl w:val="FD88F4E0"/>
    <w:lvl w:ilvl="0" w:tplc="B308A946">
      <w:start w:val="1"/>
      <w:numFmt w:val="decimal"/>
      <w:lvlText w:val="%1: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0A171E7"/>
    <w:multiLevelType w:val="hybridMultilevel"/>
    <w:tmpl w:val="D8AE0EE8"/>
    <w:lvl w:ilvl="0" w:tplc="52A4D120">
      <w:numFmt w:val="bullet"/>
      <w:lvlText w:val="–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440DFC"/>
    <w:multiLevelType w:val="hybridMultilevel"/>
    <w:tmpl w:val="7E2A75B6"/>
    <w:lvl w:ilvl="0" w:tplc="6A7E00D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8307E3E"/>
    <w:multiLevelType w:val="hybridMultilevel"/>
    <w:tmpl w:val="D9F6580A"/>
    <w:lvl w:ilvl="0" w:tplc="52A4D120">
      <w:numFmt w:val="bullet"/>
      <w:lvlText w:val="–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FB6851"/>
    <w:multiLevelType w:val="multilevel"/>
    <w:tmpl w:val="9528B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4B4AD0"/>
    <w:multiLevelType w:val="multilevel"/>
    <w:tmpl w:val="6F0478AA"/>
    <w:lvl w:ilvl="0">
      <w:start w:val="1"/>
      <w:numFmt w:val="decimal"/>
      <w:lvlText w:val="%1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4" w:hanging="794"/>
      </w:pPr>
      <w:rPr>
        <w:rFonts w:hint="default"/>
      </w:rPr>
    </w:lvl>
  </w:abstractNum>
  <w:abstractNum w:abstractNumId="25" w15:restartNumberingAfterBreak="0">
    <w:nsid w:val="73B37CBA"/>
    <w:multiLevelType w:val="hybridMultilevel"/>
    <w:tmpl w:val="9A2282A6"/>
    <w:lvl w:ilvl="0" w:tplc="52A4D120">
      <w:numFmt w:val="bullet"/>
      <w:lvlText w:val="–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8159143">
    <w:abstractNumId w:val="8"/>
  </w:num>
  <w:num w:numId="2" w16cid:durableId="499777907">
    <w:abstractNumId w:val="17"/>
  </w:num>
  <w:num w:numId="3" w16cid:durableId="698318480">
    <w:abstractNumId w:val="14"/>
  </w:num>
  <w:num w:numId="4" w16cid:durableId="815687683">
    <w:abstractNumId w:val="2"/>
  </w:num>
  <w:num w:numId="5" w16cid:durableId="894269568">
    <w:abstractNumId w:val="9"/>
  </w:num>
  <w:num w:numId="6" w16cid:durableId="893003500">
    <w:abstractNumId w:val="22"/>
  </w:num>
  <w:num w:numId="7" w16cid:durableId="1079640099">
    <w:abstractNumId w:val="0"/>
  </w:num>
  <w:num w:numId="8" w16cid:durableId="1452700634">
    <w:abstractNumId w:val="11"/>
  </w:num>
  <w:num w:numId="9" w16cid:durableId="1354267187">
    <w:abstractNumId w:val="3"/>
  </w:num>
  <w:num w:numId="10" w16cid:durableId="1188374091">
    <w:abstractNumId w:val="10"/>
  </w:num>
  <w:num w:numId="11" w16cid:durableId="1709260785">
    <w:abstractNumId w:val="20"/>
  </w:num>
  <w:num w:numId="12" w16cid:durableId="1995064427">
    <w:abstractNumId w:val="25"/>
  </w:num>
  <w:num w:numId="13" w16cid:durableId="1371413202">
    <w:abstractNumId w:val="16"/>
  </w:num>
  <w:num w:numId="14" w16cid:durableId="2014068628">
    <w:abstractNumId w:val="18"/>
  </w:num>
  <w:num w:numId="15" w16cid:durableId="1865054806">
    <w:abstractNumId w:val="4"/>
  </w:num>
  <w:num w:numId="16" w16cid:durableId="1316766328">
    <w:abstractNumId w:val="1"/>
  </w:num>
  <w:num w:numId="17" w16cid:durableId="1162967986">
    <w:abstractNumId w:val="5"/>
  </w:num>
  <w:num w:numId="18" w16cid:durableId="1410614240">
    <w:abstractNumId w:val="15"/>
  </w:num>
  <w:num w:numId="19" w16cid:durableId="760104776">
    <w:abstractNumId w:val="12"/>
  </w:num>
  <w:num w:numId="20" w16cid:durableId="888885150">
    <w:abstractNumId w:val="23"/>
  </w:num>
  <w:num w:numId="21" w16cid:durableId="2123064730">
    <w:abstractNumId w:val="6"/>
  </w:num>
  <w:num w:numId="22" w16cid:durableId="1585527636">
    <w:abstractNumId w:val="24"/>
  </w:num>
  <w:num w:numId="23" w16cid:durableId="1951858726">
    <w:abstractNumId w:val="21"/>
  </w:num>
  <w:num w:numId="24" w16cid:durableId="683747553">
    <w:abstractNumId w:val="19"/>
  </w:num>
  <w:num w:numId="25" w16cid:durableId="936866584">
    <w:abstractNumId w:val="13"/>
  </w:num>
  <w:num w:numId="26" w16cid:durableId="19043718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7D3"/>
    <w:rsid w:val="000C356B"/>
    <w:rsid w:val="0010560D"/>
    <w:rsid w:val="00164E0A"/>
    <w:rsid w:val="00197597"/>
    <w:rsid w:val="001B6C03"/>
    <w:rsid w:val="001C2DDF"/>
    <w:rsid w:val="00245AFC"/>
    <w:rsid w:val="0026117D"/>
    <w:rsid w:val="002D35B0"/>
    <w:rsid w:val="002F56C4"/>
    <w:rsid w:val="0035336C"/>
    <w:rsid w:val="0037459C"/>
    <w:rsid w:val="0038660F"/>
    <w:rsid w:val="003C7BC0"/>
    <w:rsid w:val="0043563F"/>
    <w:rsid w:val="00471AA0"/>
    <w:rsid w:val="004C4D35"/>
    <w:rsid w:val="004D6E2E"/>
    <w:rsid w:val="004F5C93"/>
    <w:rsid w:val="005213BB"/>
    <w:rsid w:val="00537F44"/>
    <w:rsid w:val="005420E2"/>
    <w:rsid w:val="00545013"/>
    <w:rsid w:val="00555A91"/>
    <w:rsid w:val="005B5589"/>
    <w:rsid w:val="006B056A"/>
    <w:rsid w:val="006B1765"/>
    <w:rsid w:val="006F17D4"/>
    <w:rsid w:val="007233E4"/>
    <w:rsid w:val="00755025"/>
    <w:rsid w:val="007905FE"/>
    <w:rsid w:val="007C7572"/>
    <w:rsid w:val="007C7927"/>
    <w:rsid w:val="00841696"/>
    <w:rsid w:val="00881DEB"/>
    <w:rsid w:val="00893D14"/>
    <w:rsid w:val="008D55D6"/>
    <w:rsid w:val="009357DD"/>
    <w:rsid w:val="00945E4E"/>
    <w:rsid w:val="00962B0B"/>
    <w:rsid w:val="0098095A"/>
    <w:rsid w:val="009D08A9"/>
    <w:rsid w:val="009D4BED"/>
    <w:rsid w:val="009F25A8"/>
    <w:rsid w:val="00A0774C"/>
    <w:rsid w:val="00A279D6"/>
    <w:rsid w:val="00A54D16"/>
    <w:rsid w:val="00A87256"/>
    <w:rsid w:val="00A91B63"/>
    <w:rsid w:val="00A91CA4"/>
    <w:rsid w:val="00A91E39"/>
    <w:rsid w:val="00AA5DAF"/>
    <w:rsid w:val="00AF34A6"/>
    <w:rsid w:val="00B01E01"/>
    <w:rsid w:val="00B04D90"/>
    <w:rsid w:val="00B3533E"/>
    <w:rsid w:val="00BF186A"/>
    <w:rsid w:val="00C07396"/>
    <w:rsid w:val="00C80319"/>
    <w:rsid w:val="00CE4DF9"/>
    <w:rsid w:val="00D21E32"/>
    <w:rsid w:val="00D3177A"/>
    <w:rsid w:val="00D47044"/>
    <w:rsid w:val="00D83CDE"/>
    <w:rsid w:val="00D93AD1"/>
    <w:rsid w:val="00DA57D3"/>
    <w:rsid w:val="00DF7024"/>
    <w:rsid w:val="00E117B8"/>
    <w:rsid w:val="00E11D36"/>
    <w:rsid w:val="00E52503"/>
    <w:rsid w:val="00EA4DDA"/>
    <w:rsid w:val="00ED4CCC"/>
    <w:rsid w:val="00EF191B"/>
    <w:rsid w:val="00F17A86"/>
    <w:rsid w:val="00F56EF4"/>
    <w:rsid w:val="00F86191"/>
    <w:rsid w:val="00FA6897"/>
    <w:rsid w:val="00FC391D"/>
    <w:rsid w:val="00FC4BB6"/>
    <w:rsid w:val="00FE077E"/>
    <w:rsid w:val="00FF7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CB325E6"/>
  <w15:chartTrackingRefBased/>
  <w15:docId w15:val="{8B792017-97D4-4166-993A-E97C3FEB6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Theme="minorEastAsia" w:hAnsi="Aptos" w:cstheme="minorBidi"/>
        <w:kern w:val="2"/>
        <w:sz w:val="22"/>
        <w:szCs w:val="22"/>
        <w:lang w:val="de-CH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54D16"/>
    <w:pPr>
      <w:spacing w:before="80" w:after="80"/>
    </w:pPr>
    <w:rPr>
      <w:rFonts w:asciiTheme="minorHAnsi" w:hAnsiTheme="minorHAns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1D36"/>
    <w:pPr>
      <w:keepNext/>
      <w:keepLines/>
      <w:numPr>
        <w:numId w:val="14"/>
      </w:numPr>
      <w:shd w:val="clear" w:color="auto" w:fill="F2CEED" w:themeFill="accent5" w:themeFillTint="33"/>
      <w:tabs>
        <w:tab w:val="right" w:pos="9071"/>
      </w:tabs>
      <w:spacing w:before="24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5336C"/>
    <w:pPr>
      <w:keepNext/>
      <w:keepLines/>
      <w:numPr>
        <w:ilvl w:val="1"/>
        <w:numId w:val="14"/>
      </w:numPr>
      <w:spacing w:before="160"/>
      <w:outlineLvl w:val="1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1D36"/>
    <w:pPr>
      <w:keepNext/>
      <w:keepLines/>
      <w:numPr>
        <w:ilvl w:val="2"/>
        <w:numId w:val="14"/>
      </w:numPr>
      <w:spacing w:before="160"/>
      <w:outlineLvl w:val="2"/>
    </w:pPr>
    <w:rPr>
      <w:rFonts w:eastAsiaTheme="majorEastAsia" w:cstheme="majorBidi"/>
      <w:b/>
      <w:bCs/>
      <w:noProof/>
      <w:color w:val="0F4761" w:themeColor="accent1" w:themeShade="BF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A57D3"/>
    <w:pPr>
      <w:keepNext/>
      <w:keepLines/>
      <w:numPr>
        <w:ilvl w:val="3"/>
        <w:numId w:val="14"/>
      </w:numPr>
      <w:spacing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A57D3"/>
    <w:pPr>
      <w:keepNext/>
      <w:keepLines/>
      <w:numPr>
        <w:ilvl w:val="4"/>
        <w:numId w:val="14"/>
      </w:numPr>
      <w:spacing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A57D3"/>
    <w:pPr>
      <w:keepNext/>
      <w:keepLines/>
      <w:numPr>
        <w:ilvl w:val="5"/>
        <w:numId w:val="14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A57D3"/>
    <w:pPr>
      <w:keepNext/>
      <w:keepLines/>
      <w:numPr>
        <w:ilvl w:val="6"/>
        <w:numId w:val="14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A57D3"/>
    <w:pPr>
      <w:keepNext/>
      <w:keepLines/>
      <w:numPr>
        <w:ilvl w:val="7"/>
        <w:numId w:val="14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A57D3"/>
    <w:pPr>
      <w:keepNext/>
      <w:keepLines/>
      <w:numPr>
        <w:ilvl w:val="8"/>
        <w:numId w:val="14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11D36"/>
    <w:rPr>
      <w:rFonts w:asciiTheme="majorHAnsi" w:eastAsiaTheme="majorEastAsia" w:hAnsiTheme="majorHAnsi" w:cstheme="majorBidi"/>
      <w:b/>
      <w:bCs/>
      <w:color w:val="0F4761" w:themeColor="accent1" w:themeShade="BF"/>
      <w:sz w:val="36"/>
      <w:szCs w:val="36"/>
      <w:shd w:val="clear" w:color="auto" w:fill="F2CEED" w:themeFill="accent5" w:themeFillTint="33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5336C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1D36"/>
    <w:rPr>
      <w:rFonts w:asciiTheme="minorHAnsi" w:eastAsiaTheme="majorEastAsia" w:hAnsiTheme="minorHAnsi" w:cstheme="majorBidi"/>
      <w:b/>
      <w:bCs/>
      <w:noProof/>
      <w:color w:val="0F4761" w:themeColor="accent1" w:themeShade="BF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A57D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A57D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A57D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A57D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A57D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A57D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A57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A57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A57D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A57D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A57D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A57D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A57D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A57D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A57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A57D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A57D3"/>
    <w:rPr>
      <w:b/>
      <w:bCs/>
      <w:smallCaps/>
      <w:color w:val="0F4761" w:themeColor="accent1" w:themeShade="BF"/>
      <w:spacing w:val="5"/>
    </w:rPr>
  </w:style>
  <w:style w:type="character" w:styleId="Fett">
    <w:name w:val="Strong"/>
    <w:basedOn w:val="Absatz-Standardschriftart"/>
    <w:uiPriority w:val="22"/>
    <w:qFormat/>
    <w:rsid w:val="00DA57D3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35336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5336C"/>
  </w:style>
  <w:style w:type="paragraph" w:styleId="Fuzeile">
    <w:name w:val="footer"/>
    <w:basedOn w:val="Standard"/>
    <w:link w:val="FuzeileZchn"/>
    <w:uiPriority w:val="99"/>
    <w:unhideWhenUsed/>
    <w:rsid w:val="0035336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5336C"/>
  </w:style>
  <w:style w:type="character" w:styleId="Hyperlink">
    <w:name w:val="Hyperlink"/>
    <w:basedOn w:val="Absatz-Standardschriftart"/>
    <w:uiPriority w:val="99"/>
    <w:unhideWhenUsed/>
    <w:rsid w:val="004C4D35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C4D35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unhideWhenUsed/>
    <w:rsid w:val="00893D14"/>
    <w:pPr>
      <w:ind w:left="284" w:hanging="284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893D14"/>
    <w:rPr>
      <w:sz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93D1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www.videolan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hyperlink" Target="https://mediaarea.net/de/MediaInf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ZITATIONSUI20.XSL" StyleName="Zitation SUI" Version="2020"/>
</file>

<file path=customXml/itemProps1.xml><?xml version="1.0" encoding="utf-8"?>
<ds:datastoreItem xmlns:ds="http://schemas.openxmlformats.org/officeDocument/2006/customXml" ds:itemID="{36016483-5BF8-4BCB-B29F-9030285E247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06a8f2b-28e4-44c4-ac01-7357a3a2b9e7}" enabled="1" method="Standard" siteId="{5daf41bd-338c-4311-b1b0-e1299889c34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683</Words>
  <Characters>3899</Characters>
  <Application>Microsoft Office Word</Application>
  <DocSecurity>0</DocSecurity>
  <Lines>139</Lines>
  <Paragraphs>106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Lippuner Jürg BZBS</dc:creator>
  <cp:keywords/>
  <dc:description/>
  <cp:lastModifiedBy>Lippuner Jürg BZBS</cp:lastModifiedBy>
  <cp:revision>62</cp:revision>
  <cp:lastPrinted>2026-04-16T08:49:00Z</cp:lastPrinted>
  <dcterms:created xsi:type="dcterms:W3CDTF">2026-04-16T05:58:00Z</dcterms:created>
  <dcterms:modified xsi:type="dcterms:W3CDTF">2026-04-16T08:52:00Z</dcterms:modified>
</cp:coreProperties>
</file>