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D8D8D8" w:themeColor="background1" w:themeShade="D8"/>
  <w:body>
    <w:p w14:paraId="7D66AC25" w14:textId="562792E2" w:rsidR="007E04CE" w:rsidRDefault="001E6F5F" w:rsidP="00183D5C">
      <w:r>
        <w:rPr>
          <w:noProof/>
        </w:rPr>
        <w:drawing>
          <wp:anchor distT="0" distB="0" distL="114300" distR="114300" simplePos="0" relativeHeight="251658240" behindDoc="0" locked="0" layoutInCell="1" allowOverlap="1" wp14:anchorId="7ED082DB" wp14:editId="473AD93E">
            <wp:simplePos x="0" y="0"/>
            <wp:positionH relativeFrom="column">
              <wp:posOffset>629285</wp:posOffset>
            </wp:positionH>
            <wp:positionV relativeFrom="paragraph">
              <wp:posOffset>1488387</wp:posOffset>
            </wp:positionV>
            <wp:extent cx="2808000" cy="616720"/>
            <wp:effectExtent l="0" t="0" r="0"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pic:cNvPicPr/>
                  </pic:nvPicPr>
                  <pic:blipFill>
                    <a:blip r:embed="rId7" cstate="print">
                      <a:clrChange>
                        <a:clrFrom>
                          <a:srgbClr val="FF282C"/>
                        </a:clrFrom>
                        <a:clrTo>
                          <a:srgbClr val="FF282C">
                            <a:alpha val="0"/>
                          </a:srgbClr>
                        </a:clrTo>
                      </a:clrChange>
                      <a:extLst>
                        <a:ext uri="{28A0092B-C50C-407E-A947-70E740481C1C}">
                          <a14:useLocalDpi xmlns:a14="http://schemas.microsoft.com/office/drawing/2010/main" val="0"/>
                        </a:ext>
                      </a:extLst>
                    </a:blip>
                    <a:stretch>
                      <a:fillRect/>
                    </a:stretch>
                  </pic:blipFill>
                  <pic:spPr>
                    <a:xfrm>
                      <a:off x="0" y="0"/>
                      <a:ext cx="2808000" cy="6167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6ED478C2" wp14:editId="3D9219AC">
                <wp:simplePos x="0" y="0"/>
                <wp:positionH relativeFrom="margin">
                  <wp:align>center</wp:align>
                </wp:positionH>
                <wp:positionV relativeFrom="paragraph">
                  <wp:posOffset>2743200</wp:posOffset>
                </wp:positionV>
                <wp:extent cx="5657850" cy="571500"/>
                <wp:effectExtent l="0" t="0" r="0" b="0"/>
                <wp:wrapNone/>
                <wp:docPr id="15" name="Textfeld 15"/>
                <wp:cNvGraphicFramePr/>
                <a:graphic xmlns:a="http://schemas.openxmlformats.org/drawingml/2006/main">
                  <a:graphicData uri="http://schemas.microsoft.com/office/word/2010/wordprocessingShape">
                    <wps:wsp>
                      <wps:cNvSpPr txBox="1"/>
                      <wps:spPr>
                        <a:xfrm>
                          <a:off x="0" y="0"/>
                          <a:ext cx="5657850" cy="571500"/>
                        </a:xfrm>
                        <a:prstGeom prst="rect">
                          <a:avLst/>
                        </a:prstGeom>
                        <a:solidFill>
                          <a:srgbClr val="FFD900"/>
                        </a:solidFill>
                        <a:ln w="6350">
                          <a:noFill/>
                        </a:ln>
                      </wps:spPr>
                      <wps:txbx>
                        <w:txbxContent>
                          <w:p w14:paraId="5CF648A2" w14:textId="0748FBD7" w:rsidR="001E6F5F" w:rsidRPr="00A27894" w:rsidRDefault="001E6F5F" w:rsidP="001E6F5F">
                            <w:pPr>
                              <w:jc w:val="center"/>
                              <w:rPr>
                                <w:spacing w:val="60"/>
                                <w:sz w:val="28"/>
                                <w:szCs w:val="32"/>
                              </w:rPr>
                            </w:pPr>
                            <w:r w:rsidRPr="00A27894">
                              <w:rPr>
                                <w:spacing w:val="60"/>
                                <w:sz w:val="28"/>
                                <w:szCs w:val="32"/>
                              </w:rPr>
                              <w:t>Einblicke und spannende Geschichten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ED478C2" id="_x0000_t202" coordsize="21600,21600" o:spt="202" path="m,l,21600r21600,l21600,xe">
                <v:stroke joinstyle="miter"/>
                <v:path gradientshapeok="t" o:connecttype="rect"/>
              </v:shapetype>
              <v:shape id="Textfeld 15" o:spid="_x0000_s1026" type="#_x0000_t202" style="position:absolute;left:0;text-align:left;margin-left:0;margin-top:3in;width:445.5pt;height:45pt;z-index:251659264;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" fillcolor="#ffd900" stroked="f" strokeweight=".5pt">
                <v:textbox>
                  <w:txbxContent>
                    <w:p w14:paraId="5CF648A2" w14:textId="0748FBD7" w:rsidR="001E6F5F" w:rsidRPr="00A27894" w:rsidRDefault="001E6F5F" w:rsidP="001E6F5F">
                      <w:pPr>
                        <w:jc w:val="center"/>
                        <w:rPr>
                          <w:spacing w:val="60"/>
                          <w:sz w:val="28"/>
                          <w:szCs w:val="32"/>
                        </w:rPr>
                      </w:pPr>
                      <w:r w:rsidRPr="00A27894">
                        <w:rPr>
                          <w:spacing w:val="60"/>
                          <w:sz w:val="28"/>
                          <w:szCs w:val="32"/>
                        </w:rPr>
                        <w:t>Einblicke und spannende Geschichten</w:t>
                      </w:r>
                    </w:p>
                  </w:txbxContent>
                </v:textbox>
                <w10:wrap anchorx="margin"/>
              </v:shape>
            </w:pict>
          </mc:Fallback>
        </mc:AlternateContent>
      </w:r>
      <w:r w:rsidR="001142F5">
        <w:rPr>
          <w:noProof/>
        </w:rPr>
        <w:drawing>
          <wp:inline distT="0" distB="0" distL="0" distR="0" wp14:anchorId="39E8DDA2" wp14:editId="7ECF958E">
            <wp:extent cx="6840000" cy="3148919"/>
            <wp:effectExtent l="0" t="0" r="0" b="0"/>
            <wp:docPr id="27" name="Grafik 27" descr="Ein Bild, das Nacht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Nachthimmel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840000" cy="3148919"/>
                    </a:xfrm>
                    <a:prstGeom prst="rect">
                      <a:avLst/>
                    </a:prstGeom>
                  </pic:spPr>
                </pic:pic>
              </a:graphicData>
            </a:graphic>
          </wp:inline>
        </w:drawing>
      </w:r>
    </w:p>
    <w:p w14:paraId="49594876" w14:textId="68B330AC" w:rsidR="007E04CE" w:rsidRPr="00646552" w:rsidRDefault="007E04CE" w:rsidP="00646552"/>
    <w:p w14:paraId="498296A6" w14:textId="77777777" w:rsidR="00F60607" w:rsidRDefault="00F60607" w:rsidP="00183D5C">
      <w:pPr>
        <w:pStyle w:val="Fuehrung"/>
      </w:pPr>
      <w:r>
        <w:t>Öffentliche Führungen für Individualgäste</w:t>
      </w:r>
    </w:p>
    <w:p w14:paraId="31DA31ED" w14:textId="774B63F2" w:rsidR="00F60607" w:rsidRDefault="00F60607" w:rsidP="002C2966">
      <w:pPr>
        <w:spacing w:after="120"/>
      </w:pPr>
      <w:r>
        <w:t>Erfahren Sie Wissenswertes und Spannendes der Schweizer Mobilitätsgeschichte. Ihr Guide erzählt Ihnen überraschende Fakten und unterhaltsame Anekdoten zu unseren Zügen, Autos, Schiffen und Flugzeugen auf einem persönlichen Rundgang durch unser Haus. Für die Teilnahme an einer Führung ist ein gültiger Museumseintritt erforderlich.</w:t>
      </w:r>
    </w:p>
    <w:tbl>
      <w:tblPr>
        <w:tblStyle w:val="Tabellenraster"/>
        <w:tblW w:w="108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9468"/>
      </w:tblGrid>
      <w:tr w:rsidR="00D66A55" w:rsidRPr="001E6F5F" w14:paraId="6D7092ED" w14:textId="77777777" w:rsidTr="001E6F5F">
        <w:trPr>
          <w:trHeight w:val="510"/>
        </w:trPr>
        <w:tc>
          <w:tcPr>
            <w:tcW w:w="1417" w:type="dxa"/>
            <w:shd w:val="clear" w:color="auto" w:fill="808080" w:themeFill="background1" w:themeFillShade="80"/>
            <w:vAlign w:val="center"/>
          </w:tcPr>
          <w:p w14:paraId="3A4E2386" w14:textId="77777777" w:rsidR="00D66A55" w:rsidRPr="001E6F5F" w:rsidRDefault="00D66A55" w:rsidP="001E6F5F">
            <w:pPr>
              <w:jc w:val="left"/>
              <w:rPr>
                <w:color w:val="FFFFFF" w:themeColor="background1"/>
              </w:rPr>
            </w:pPr>
            <w:bookmarkStart w:id="0" w:name="_Hlk77149163"/>
            <w:r w:rsidRPr="001E6F5F">
              <w:rPr>
                <w:b/>
                <w:bCs/>
                <w:color w:val="FFFFFF" w:themeColor="background1"/>
              </w:rPr>
              <w:t>Dauer</w:t>
            </w:r>
          </w:p>
        </w:tc>
        <w:tc>
          <w:tcPr>
            <w:tcW w:w="9468" w:type="dxa"/>
            <w:shd w:val="clear" w:color="auto" w:fill="808080" w:themeFill="background1" w:themeFillShade="80"/>
            <w:vAlign w:val="center"/>
          </w:tcPr>
          <w:p w14:paraId="62B5A465" w14:textId="6CC2E89C" w:rsidR="00D66A55" w:rsidRPr="001E6F5F" w:rsidRDefault="00D66A55" w:rsidP="001E6F5F">
            <w:pPr>
              <w:jc w:val="left"/>
              <w:rPr>
                <w:color w:val="FFFFFF" w:themeColor="background1"/>
              </w:rPr>
            </w:pPr>
            <w:r w:rsidRPr="001E6F5F">
              <w:rPr>
                <w:color w:val="FFFFFF" w:themeColor="background1"/>
              </w:rPr>
              <w:t xml:space="preserve">45 </w:t>
            </w:r>
            <w:r w:rsidR="001E6F5F" w:rsidRPr="001E6F5F">
              <w:rPr>
                <w:color w:val="FFFFFF" w:themeColor="background1"/>
              </w:rPr>
              <w:t>min</w:t>
            </w:r>
          </w:p>
        </w:tc>
      </w:tr>
      <w:tr w:rsidR="00D66A55" w:rsidRPr="001E6F5F" w14:paraId="53F2147C" w14:textId="77777777" w:rsidTr="001E6F5F">
        <w:trPr>
          <w:trHeight w:val="510"/>
        </w:trPr>
        <w:tc>
          <w:tcPr>
            <w:tcW w:w="1417" w:type="dxa"/>
            <w:shd w:val="clear" w:color="auto" w:fill="FFFFFF" w:themeFill="background1"/>
            <w:vAlign w:val="center"/>
          </w:tcPr>
          <w:p w14:paraId="12C17EF1" w14:textId="77777777" w:rsidR="00D66A55" w:rsidRPr="001E6F5F" w:rsidRDefault="00D66A55" w:rsidP="001E6F5F">
            <w:pPr>
              <w:jc w:val="left"/>
            </w:pPr>
            <w:r w:rsidRPr="001E6F5F">
              <w:rPr>
                <w:b/>
                <w:bCs/>
              </w:rPr>
              <w:t>Sprache</w:t>
            </w:r>
          </w:p>
        </w:tc>
        <w:tc>
          <w:tcPr>
            <w:tcW w:w="9468" w:type="dxa"/>
            <w:shd w:val="clear" w:color="auto" w:fill="FFFFFF" w:themeFill="background1"/>
            <w:vAlign w:val="center"/>
          </w:tcPr>
          <w:p w14:paraId="242FAC4F" w14:textId="77777777" w:rsidR="00D66A55" w:rsidRPr="001E6F5F" w:rsidRDefault="00D66A55" w:rsidP="001E6F5F">
            <w:pPr>
              <w:jc w:val="left"/>
            </w:pPr>
            <w:r w:rsidRPr="001E6F5F">
              <w:t>Deutsch</w:t>
            </w:r>
          </w:p>
        </w:tc>
      </w:tr>
      <w:tr w:rsidR="00D66A55" w:rsidRPr="001E6F5F" w14:paraId="37C15935" w14:textId="77777777" w:rsidTr="001E6F5F">
        <w:trPr>
          <w:trHeight w:val="510"/>
        </w:trPr>
        <w:tc>
          <w:tcPr>
            <w:tcW w:w="1417" w:type="dxa"/>
            <w:shd w:val="clear" w:color="auto" w:fill="808080" w:themeFill="background1" w:themeFillShade="80"/>
            <w:vAlign w:val="center"/>
          </w:tcPr>
          <w:p w14:paraId="0908C552" w14:textId="77777777" w:rsidR="00D66A55" w:rsidRPr="001E6F5F" w:rsidRDefault="00D66A55" w:rsidP="001E6F5F">
            <w:pPr>
              <w:jc w:val="left"/>
              <w:rPr>
                <w:color w:val="FFFFFF" w:themeColor="background1"/>
              </w:rPr>
            </w:pPr>
            <w:r w:rsidRPr="001E6F5F">
              <w:rPr>
                <w:b/>
                <w:bCs/>
                <w:color w:val="FFFFFF" w:themeColor="background1"/>
              </w:rPr>
              <w:t>Kosten</w:t>
            </w:r>
          </w:p>
        </w:tc>
        <w:tc>
          <w:tcPr>
            <w:tcW w:w="9468" w:type="dxa"/>
            <w:shd w:val="clear" w:color="auto" w:fill="808080" w:themeFill="background1" w:themeFillShade="80"/>
            <w:vAlign w:val="center"/>
          </w:tcPr>
          <w:p w14:paraId="3086A053" w14:textId="77777777" w:rsidR="00D66A55" w:rsidRPr="001E6F5F" w:rsidRDefault="00D66A55" w:rsidP="001E6F5F">
            <w:pPr>
              <w:jc w:val="left"/>
              <w:rPr>
                <w:color w:val="FFFFFF" w:themeColor="background1"/>
              </w:rPr>
            </w:pPr>
            <w:r w:rsidRPr="001E6F5F">
              <w:rPr>
                <w:color w:val="FFFFFF" w:themeColor="background1"/>
              </w:rPr>
              <w:t>Erwachsene CHF 8.– / Kinder ab 16 Jahren CHF 4.– / Kinder unter 6 Jahren kostenlos</w:t>
            </w:r>
          </w:p>
        </w:tc>
      </w:tr>
      <w:tr w:rsidR="00D66A55" w:rsidRPr="001E6F5F" w14:paraId="69569024" w14:textId="77777777" w:rsidTr="001E6F5F">
        <w:trPr>
          <w:trHeight w:val="510"/>
        </w:trPr>
        <w:tc>
          <w:tcPr>
            <w:tcW w:w="1417" w:type="dxa"/>
            <w:shd w:val="clear" w:color="auto" w:fill="FFFFFF" w:themeFill="background1"/>
            <w:vAlign w:val="center"/>
          </w:tcPr>
          <w:p w14:paraId="0F8823EB" w14:textId="77777777" w:rsidR="00D66A55" w:rsidRPr="001E6F5F" w:rsidRDefault="00D66A55" w:rsidP="001E6F5F">
            <w:pPr>
              <w:jc w:val="left"/>
            </w:pPr>
            <w:r w:rsidRPr="001E6F5F">
              <w:rPr>
                <w:b/>
                <w:bCs/>
              </w:rPr>
              <w:t>Treffpunkt</w:t>
            </w:r>
          </w:p>
        </w:tc>
        <w:tc>
          <w:tcPr>
            <w:tcW w:w="9468" w:type="dxa"/>
            <w:shd w:val="clear" w:color="auto" w:fill="FFFFFF" w:themeFill="background1"/>
            <w:vAlign w:val="center"/>
          </w:tcPr>
          <w:p w14:paraId="74D6A3CB" w14:textId="77777777" w:rsidR="00D66A55" w:rsidRPr="001E6F5F" w:rsidRDefault="00D66A55" w:rsidP="001E6F5F">
            <w:pPr>
              <w:jc w:val="left"/>
            </w:pPr>
            <w:r w:rsidRPr="001E6F5F">
              <w:t>Info-Desk in der Eingangshalle</w:t>
            </w:r>
          </w:p>
        </w:tc>
      </w:tr>
    </w:tbl>
    <w:bookmarkEnd w:id="0"/>
    <w:p w14:paraId="4AA1AD09" w14:textId="55774D21" w:rsidR="003B41C8" w:rsidRDefault="003B41C8" w:rsidP="00183D5C">
      <w:pPr>
        <w:pStyle w:val="Fuehrung"/>
      </w:pPr>
      <w:r>
        <w:t>Führungen für Gruppen</w:t>
      </w:r>
    </w:p>
    <w:p w14:paraId="53189A75" w14:textId="77777777" w:rsidR="001E6F5F" w:rsidRDefault="001E6F5F">
      <w:pPr>
        <w:pStyle w:val="Verzeichnis1"/>
        <w:tabs>
          <w:tab w:val="right" w:leader="dot" w:pos="10762"/>
        </w:tabs>
        <w:rPr>
          <w:rFonts w:asciiTheme="minorHAnsi" w:eastAsiaTheme="minorEastAsia" w:hAnsiTheme="minorHAnsi"/>
          <w:noProof/>
          <w:spacing w:val="0"/>
          <w:sz w:val="22"/>
          <w:lang w:eastAsia="de-CH"/>
        </w:rPr>
      </w:pPr>
      <w:r>
        <w:fldChar w:fldCharType="begin"/>
      </w:r>
      <w:r>
        <w:instrText xml:space="preserve"> TOC \o "1-1" \n \h \z \u </w:instrText>
      </w:r>
      <w:r>
        <w:fldChar w:fldCharType="separate"/>
      </w:r>
      <w:hyperlink w:anchor="_Toc82096922" w:history="1">
        <w:r w:rsidRPr="000C2294">
          <w:rPr>
            <w:rStyle w:val="Hyperlink"/>
            <w:noProof/>
          </w:rPr>
          <w:t>NEAT – Tor zum Süden</w:t>
        </w:r>
      </w:hyperlink>
    </w:p>
    <w:p w14:paraId="71EA6C18"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23" w:history="1">
        <w:r w:rsidR="001E6F5F" w:rsidRPr="000C2294">
          <w:rPr>
            <w:rStyle w:val="Hyperlink"/>
            <w:noProof/>
          </w:rPr>
          <w:t>Die Schweiz fliegt!</w:t>
        </w:r>
      </w:hyperlink>
    </w:p>
    <w:p w14:paraId="4941BCA5"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24" w:history="1">
        <w:r w:rsidR="001E6F5F" w:rsidRPr="000C2294">
          <w:rPr>
            <w:rStyle w:val="Hyperlink"/>
            <w:noProof/>
          </w:rPr>
          <w:t>Spannende Eisenbahngeschichten</w:t>
        </w:r>
      </w:hyperlink>
    </w:p>
    <w:p w14:paraId="79EEDD61"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25" w:history="1">
        <w:r w:rsidR="001E6F5F" w:rsidRPr="000C2294">
          <w:rPr>
            <w:rStyle w:val="Hyperlink"/>
            <w:noProof/>
          </w:rPr>
          <w:t>Themenführung Strasse</w:t>
        </w:r>
      </w:hyperlink>
    </w:p>
    <w:p w14:paraId="5BAFD177"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26" w:history="1">
        <w:r w:rsidR="001E6F5F" w:rsidRPr="000C2294">
          <w:rPr>
            <w:rStyle w:val="Hyperlink"/>
            <w:noProof/>
          </w:rPr>
          <w:t>Space – Beam me up</w:t>
        </w:r>
      </w:hyperlink>
    </w:p>
    <w:p w14:paraId="0303AC8F"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27" w:history="1">
        <w:r w:rsidR="001E6F5F" w:rsidRPr="000C2294">
          <w:rPr>
            <w:rStyle w:val="Hyperlink"/>
            <w:noProof/>
          </w:rPr>
          <w:t>Führung Verkehrshaus</w:t>
        </w:r>
      </w:hyperlink>
    </w:p>
    <w:p w14:paraId="3EFF93C2"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28" w:history="1">
        <w:r w:rsidR="001E6F5F" w:rsidRPr="000C2294">
          <w:rPr>
            <w:rStyle w:val="Hyperlink"/>
            <w:noProof/>
          </w:rPr>
          <w:t>Führung Piccard</w:t>
        </w:r>
      </w:hyperlink>
    </w:p>
    <w:p w14:paraId="6DD460F4"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29" w:history="1">
        <w:r w:rsidR="001E6F5F" w:rsidRPr="000C2294">
          <w:rPr>
            <w:rStyle w:val="Hyperlink"/>
            <w:noProof/>
          </w:rPr>
          <w:t>Hans Erni Museum</w:t>
        </w:r>
      </w:hyperlink>
    </w:p>
    <w:p w14:paraId="07985B91"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0" w:history="1">
        <w:r w:rsidR="001E6F5F" w:rsidRPr="000C2294">
          <w:rPr>
            <w:rStyle w:val="Hyperlink"/>
            <w:noProof/>
          </w:rPr>
          <w:t>Wunsch-Führung</w:t>
        </w:r>
      </w:hyperlink>
    </w:p>
    <w:p w14:paraId="7AFD84F1"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1" w:history="1">
        <w:r w:rsidR="001E6F5F" w:rsidRPr="000C2294">
          <w:rPr>
            <w:rStyle w:val="Hyperlink"/>
            <w:noProof/>
          </w:rPr>
          <w:t>Rega – Rettung aus der Luft</w:t>
        </w:r>
      </w:hyperlink>
    </w:p>
    <w:p w14:paraId="6AE20563"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2" w:history="1">
        <w:r w:rsidR="001E6F5F" w:rsidRPr="000C2294">
          <w:rPr>
            <w:rStyle w:val="Hyperlink"/>
            <w:noProof/>
          </w:rPr>
          <w:t>Nachts im Museum</w:t>
        </w:r>
      </w:hyperlink>
    </w:p>
    <w:p w14:paraId="7BF5A045"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3" w:history="1">
        <w:r w:rsidR="001E6F5F" w:rsidRPr="000C2294">
          <w:rPr>
            <w:rStyle w:val="Hyperlink"/>
            <w:noProof/>
          </w:rPr>
          <w:t>Media World</w:t>
        </w:r>
      </w:hyperlink>
    </w:p>
    <w:p w14:paraId="19127A45"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4" w:history="1">
        <w:r w:rsidR="001E6F5F" w:rsidRPr="000C2294">
          <w:rPr>
            <w:rStyle w:val="Hyperlink"/>
            <w:noProof/>
          </w:rPr>
          <w:t>Logistik erleben!</w:t>
        </w:r>
      </w:hyperlink>
    </w:p>
    <w:p w14:paraId="74E95EA3"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5" w:history="1">
        <w:r w:rsidR="001E6F5F" w:rsidRPr="000C2294">
          <w:rPr>
            <w:rStyle w:val="Hyperlink"/>
            <w:noProof/>
            <w:lang w:val="en-US"/>
          </w:rPr>
          <w:t>«Fake News Or Good Story?»</w:t>
        </w:r>
      </w:hyperlink>
    </w:p>
    <w:p w14:paraId="37E08E8C"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6" w:history="1">
        <w:r w:rsidR="001E6F5F" w:rsidRPr="000C2294">
          <w:rPr>
            <w:rStyle w:val="Hyperlink"/>
            <w:noProof/>
          </w:rPr>
          <w:t>Erfolgreiche Teams –  Frauen und Männer ziehen am gleichen Strick</w:t>
        </w:r>
      </w:hyperlink>
    </w:p>
    <w:p w14:paraId="3CC96A19" w14:textId="77777777" w:rsidR="001E6F5F" w:rsidRDefault="00CC0B5C">
      <w:pPr>
        <w:pStyle w:val="Verzeichnis1"/>
        <w:tabs>
          <w:tab w:val="right" w:leader="dot" w:pos="10762"/>
        </w:tabs>
        <w:rPr>
          <w:rFonts w:asciiTheme="minorHAnsi" w:eastAsiaTheme="minorEastAsia" w:hAnsiTheme="minorHAnsi"/>
          <w:noProof/>
          <w:spacing w:val="0"/>
          <w:sz w:val="22"/>
          <w:lang w:eastAsia="de-CH"/>
        </w:rPr>
      </w:pPr>
      <w:hyperlink w:anchor="_Toc82096937" w:history="1">
        <w:r w:rsidR="001E6F5F" w:rsidRPr="000C2294">
          <w:rPr>
            <w:rStyle w:val="Hyperlink"/>
            <w:noProof/>
          </w:rPr>
          <w:t>Hans Erni Museum virtuell</w:t>
        </w:r>
      </w:hyperlink>
    </w:p>
    <w:p w14:paraId="5BC538BA" w14:textId="15F827BD" w:rsidR="004A21F0" w:rsidRDefault="001E6F5F" w:rsidP="00855BA9">
      <w:pPr>
        <w:jc w:val="left"/>
      </w:pPr>
      <w:r>
        <w:fldChar w:fldCharType="end"/>
      </w:r>
    </w:p>
    <w:p w14:paraId="2F36F283" w14:textId="2C5B0E7E" w:rsidR="00422B64" w:rsidRDefault="003B41C8" w:rsidP="006D2923">
      <w:pPr>
        <w:jc w:val="left"/>
      </w:pPr>
      <w:r>
        <w:t>Nur buchbar während den regulären Öffnungszeiten.</w:t>
      </w:r>
      <w:r w:rsidR="006034AA">
        <w:br/>
      </w:r>
      <w:r>
        <w:rPr>
          <w:lang w:val="en-US"/>
        </w:rPr>
        <w:sym w:font="Wingdings" w:char="F02A"/>
      </w:r>
      <w:r w:rsidRPr="0034062B">
        <w:t xml:space="preserve"> </w:t>
      </w:r>
      <w:hyperlink r:id="rId9" w:history="1">
        <w:r w:rsidR="000F5442" w:rsidRPr="000F5442">
          <w:rPr>
            <w:rStyle w:val="Hyperlink"/>
            <w:color w:val="000000" w:themeColor="text1"/>
            <w:u w:val="none"/>
          </w:rPr>
          <w:t>conference@verkehrshaus.ch</w:t>
        </w:r>
      </w:hyperlink>
      <w:r w:rsidR="000F5442" w:rsidRPr="000F5442">
        <w:rPr>
          <w:color w:val="000000" w:themeColor="text1"/>
        </w:rPr>
        <w:t xml:space="preserve">, </w:t>
      </w:r>
      <w:r>
        <w:rPr>
          <w:lang w:val="en-US"/>
        </w:rPr>
        <w:sym w:font="Wingdings" w:char="F029"/>
      </w:r>
      <w:r w:rsidRPr="0034062B">
        <w:t xml:space="preserve"> +41 (0) 41 375 74 05</w:t>
      </w:r>
      <w:r w:rsidR="00422B64">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1"/>
        <w:gridCol w:w="5381"/>
      </w:tblGrid>
      <w:tr w:rsidR="00CA6A06" w14:paraId="46E42C0B" w14:textId="77777777" w:rsidTr="004B2138">
        <w:trPr>
          <w:trHeight w:val="7086"/>
        </w:trPr>
        <w:tc>
          <w:tcPr>
            <w:tcW w:w="5381" w:type="dxa"/>
          </w:tcPr>
          <w:p w14:paraId="7955924C" w14:textId="2309D412" w:rsidR="00CA6A06" w:rsidRDefault="00CA6A06" w:rsidP="00CA11DE">
            <w:r w:rsidRPr="00E66BCE">
              <w:rPr>
                <w:noProof/>
              </w:rPr>
              <w:lastRenderedPageBreak/>
              <w:drawing>
                <wp:inline distT="0" distB="0" distL="0" distR="0" wp14:anchorId="7D581868" wp14:editId="0CF9F79B">
                  <wp:extent cx="3101828" cy="2160000"/>
                  <wp:effectExtent l="0" t="0" r="3810" b="0"/>
                  <wp:docPr id="3" name="Grafik 3" descr="Ein Bild, das drinnen, Bo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Bogen enthält.&#10;&#10;Automatisch generierte Beschreibung"/>
                          <pic:cNvPicPr/>
                        </pic:nvPicPr>
                        <pic:blipFill rotWithShape="1">
                          <a:blip r:embed="rId10"/>
                          <a:srcRect l="1" r="1630"/>
                          <a:stretch/>
                        </pic:blipFill>
                        <pic:spPr bwMode="auto">
                          <a:xfrm>
                            <a:off x="0" y="0"/>
                            <a:ext cx="3101828" cy="2160000"/>
                          </a:xfrm>
                          <a:prstGeom prst="rect">
                            <a:avLst/>
                          </a:prstGeom>
                          <a:ln>
                            <a:noFill/>
                          </a:ln>
                          <a:extLst>
                            <a:ext uri="{53640926-AAD7-44D8-BBD7-CCE9431645EC}">
                              <a14:shadowObscured xmlns:a14="http://schemas.microsoft.com/office/drawing/2010/main"/>
                            </a:ext>
                          </a:extLst>
                        </pic:spPr>
                      </pic:pic>
                    </a:graphicData>
                  </a:graphic>
                </wp:inline>
              </w:drawing>
            </w:r>
          </w:p>
          <w:p w14:paraId="62DA7933" w14:textId="77777777" w:rsidR="00CA6A06" w:rsidRPr="0067663C" w:rsidRDefault="00CA6A06" w:rsidP="00033DDF">
            <w:pPr>
              <w:pStyle w:val="berschrift1"/>
              <w:outlineLvl w:val="0"/>
            </w:pPr>
            <w:bookmarkStart w:id="1" w:name="_Toc74990845"/>
            <w:bookmarkStart w:id="2" w:name="_Toc82096922"/>
            <w:r w:rsidRPr="0067663C">
              <w:t>NEAT – Tor zum Süden</w:t>
            </w:r>
            <w:bookmarkEnd w:id="1"/>
            <w:bookmarkEnd w:id="2"/>
          </w:p>
          <w:p w14:paraId="726882A6" w14:textId="62B8B07F" w:rsidR="00CA6A06" w:rsidRDefault="007C483C" w:rsidP="007C483C">
            <w:r w:rsidRPr="007C483C">
              <w:t>Die</w:t>
            </w:r>
            <w:r>
              <w:t> </w:t>
            </w:r>
            <w:r w:rsidRPr="007C483C">
              <w:t>Neue</w:t>
            </w:r>
            <w:r>
              <w:t> </w:t>
            </w:r>
            <w:r w:rsidRPr="007C483C">
              <w:t>Eisenbahn-Alpentransversale</w:t>
            </w:r>
            <w:r>
              <w:t> </w:t>
            </w:r>
            <w:r w:rsidRPr="007C483C">
              <w:t>(NEAT)</w:t>
            </w:r>
            <w:r>
              <w:t>:</w:t>
            </w:r>
            <w:r>
              <w:br/>
            </w:r>
            <w:r w:rsidR="00CA6A06">
              <w:t>Erleben Sie, wie sich die Verkehrswege in Richtung Süden im Laufe der Zeit verändert haben und auf welche Überraschungen man beim Bau des Gotthard-Basistunnels gestossen ist.</w:t>
            </w:r>
          </w:p>
          <w:p w14:paraId="61F5BD7B" w14:textId="3C71B3AD" w:rsidR="00CA6A06" w:rsidRPr="00330E2F" w:rsidRDefault="00CA6A06" w:rsidP="001E6F5F">
            <w:pPr>
              <w:pStyle w:val="Spezifikationen"/>
              <w:rPr>
                <w:highlight w:val="yellow"/>
              </w:rPr>
            </w:pPr>
            <w:r w:rsidRPr="00330E2F">
              <w:rPr>
                <w:b/>
                <w:highlight w:val="yellow"/>
              </w:rPr>
              <w:t>Dauer</w:t>
            </w:r>
            <w:r w:rsidRPr="00330E2F">
              <w:rPr>
                <w:highlight w:val="yellow"/>
              </w:rPr>
              <w:tab/>
              <w:t xml:space="preserve">60 </w:t>
            </w:r>
            <w:r w:rsidR="001E6F5F">
              <w:rPr>
                <w:highlight w:val="yellow"/>
              </w:rPr>
              <w:t>min</w:t>
            </w:r>
          </w:p>
          <w:p w14:paraId="2B73109F" w14:textId="77777777" w:rsidR="00CA6A06" w:rsidRPr="00330E2F" w:rsidRDefault="00CA6A06" w:rsidP="001E6F5F">
            <w:pPr>
              <w:pStyle w:val="Spezifikationen"/>
              <w:rPr>
                <w:highlight w:val="yellow"/>
              </w:rPr>
            </w:pPr>
            <w:r w:rsidRPr="00330E2F">
              <w:rPr>
                <w:b/>
                <w:highlight w:val="yellow"/>
              </w:rPr>
              <w:t>Sprache</w:t>
            </w:r>
            <w:r w:rsidRPr="00330E2F">
              <w:rPr>
                <w:highlight w:val="yellow"/>
              </w:rPr>
              <w:tab/>
            </w:r>
            <w:r>
              <w:rPr>
                <w:highlight w:val="yellow"/>
              </w:rPr>
              <w:t>de</w:t>
            </w:r>
            <w:r w:rsidRPr="00330E2F">
              <w:rPr>
                <w:highlight w:val="yellow"/>
              </w:rPr>
              <w:t xml:space="preserve">, </w:t>
            </w:r>
            <w:r>
              <w:rPr>
                <w:highlight w:val="yellow"/>
              </w:rPr>
              <w:t>fr</w:t>
            </w:r>
            <w:r w:rsidRPr="00330E2F">
              <w:rPr>
                <w:highlight w:val="yellow"/>
              </w:rPr>
              <w:t xml:space="preserve">, </w:t>
            </w:r>
            <w:r>
              <w:rPr>
                <w:highlight w:val="yellow"/>
              </w:rPr>
              <w:t>en</w:t>
            </w:r>
            <w:r w:rsidRPr="00330E2F">
              <w:rPr>
                <w:highlight w:val="yellow"/>
              </w:rPr>
              <w:t>, weitere auf Anfrage</w:t>
            </w:r>
          </w:p>
          <w:p w14:paraId="78515DAE" w14:textId="77777777" w:rsidR="00CA6A06" w:rsidRPr="00330E2F" w:rsidRDefault="00CA6A06" w:rsidP="001E6F5F">
            <w:pPr>
              <w:pStyle w:val="Spezifikationen"/>
              <w:rPr>
                <w:highlight w:val="yellow"/>
              </w:rPr>
            </w:pPr>
            <w:r w:rsidRPr="00330E2F">
              <w:rPr>
                <w:b/>
                <w:highlight w:val="yellow"/>
              </w:rPr>
              <w:t>Anzahl</w:t>
            </w:r>
            <w:r w:rsidRPr="00330E2F">
              <w:rPr>
                <w:highlight w:val="yellow"/>
              </w:rPr>
              <w:tab/>
              <w:t>max. 20 Personen</w:t>
            </w:r>
          </w:p>
          <w:p w14:paraId="25A66C57" w14:textId="6483C5B5" w:rsidR="00CA6A06" w:rsidRDefault="00CA6A06" w:rsidP="001E6F5F">
            <w:pPr>
              <w:pStyle w:val="Spezifikationen"/>
            </w:pPr>
            <w:r w:rsidRPr="00330E2F">
              <w:rPr>
                <w:b/>
                <w:highlight w:val="yellow"/>
              </w:rPr>
              <w:t>Preis</w:t>
            </w:r>
            <w:r w:rsidRPr="00330E2F">
              <w:rPr>
                <w:highlight w:val="yellow"/>
              </w:rPr>
              <w:tab/>
              <w:t>CHF 160 (pauschal) zzgl. Eintritt (pro Person)</w:t>
            </w:r>
          </w:p>
        </w:tc>
        <w:tc>
          <w:tcPr>
            <w:tcW w:w="5381" w:type="dxa"/>
          </w:tcPr>
          <w:p w14:paraId="47CC4885" w14:textId="77777777" w:rsidR="00CA6A06" w:rsidRDefault="00CA6A06" w:rsidP="00CA11DE">
            <w:r w:rsidRPr="00E66BCE">
              <w:rPr>
                <w:noProof/>
              </w:rPr>
              <w:drawing>
                <wp:inline distT="0" distB="0" distL="0" distR="0" wp14:anchorId="5E392EF8" wp14:editId="6C9CA543">
                  <wp:extent cx="3113742" cy="2160000"/>
                  <wp:effectExtent l="0" t="0" r="0" b="0"/>
                  <wp:docPr id="5" name="Grafik 5" descr="Ein Bild, das Ebene, drinnen, rot, Flug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Ebene, drinnen, rot, Flugzeug enthält.&#10;&#10;Automatisch generierte Beschreibung"/>
                          <pic:cNvPicPr/>
                        </pic:nvPicPr>
                        <pic:blipFill rotWithShape="1">
                          <a:blip r:embed="rId11"/>
                          <a:srcRect r="2225"/>
                          <a:stretch/>
                        </pic:blipFill>
                        <pic:spPr bwMode="auto">
                          <a:xfrm>
                            <a:off x="0" y="0"/>
                            <a:ext cx="3113742" cy="2160000"/>
                          </a:xfrm>
                          <a:prstGeom prst="rect">
                            <a:avLst/>
                          </a:prstGeom>
                          <a:ln>
                            <a:noFill/>
                          </a:ln>
                          <a:extLst>
                            <a:ext uri="{53640926-AAD7-44D8-BBD7-CCE9431645EC}">
                              <a14:shadowObscured xmlns:a14="http://schemas.microsoft.com/office/drawing/2010/main"/>
                            </a:ext>
                          </a:extLst>
                        </pic:spPr>
                      </pic:pic>
                    </a:graphicData>
                  </a:graphic>
                </wp:inline>
              </w:drawing>
            </w:r>
          </w:p>
          <w:p w14:paraId="0306FB8C" w14:textId="77777777" w:rsidR="00CA6A06" w:rsidRDefault="00CA6A06" w:rsidP="001E6C6E">
            <w:pPr>
              <w:pStyle w:val="berschrift1"/>
              <w:outlineLvl w:val="0"/>
            </w:pPr>
            <w:bookmarkStart w:id="3" w:name="_Toc74990847"/>
            <w:bookmarkStart w:id="4" w:name="_Toc82096923"/>
            <w:r>
              <w:t>Die Schweiz fliegt!</w:t>
            </w:r>
            <w:bookmarkEnd w:id="3"/>
            <w:bookmarkEnd w:id="4"/>
          </w:p>
          <w:p w14:paraId="30A53565" w14:textId="77777777" w:rsidR="00CA6A06" w:rsidRDefault="00CA6A06" w:rsidP="007C483C">
            <w:r>
              <w:t>Pionierinnen und Pioniere der Schweizer Luftfahrt sind und waren in Ballonen, Luftschiffen, Flugzeugen und Raketen unterwegs. Erfahren Sie mehr über ihre Geschichten, die Entwicklungen und welche Spuren diese hinterlassen haben.</w:t>
            </w:r>
          </w:p>
          <w:p w14:paraId="4CFE2734" w14:textId="2CE84C4B" w:rsidR="00CA6A06" w:rsidRDefault="00CA6A06" w:rsidP="00DD09E4">
            <w:pPr>
              <w:pStyle w:val="Spezifikationen"/>
            </w:pPr>
            <w:r w:rsidRPr="00BC3C05">
              <w:rPr>
                <w:b/>
              </w:rPr>
              <w:t>Dauer</w:t>
            </w:r>
            <w:r>
              <w:tab/>
            </w:r>
            <w:r w:rsidRPr="00DD09E4">
              <w:t>50</w:t>
            </w:r>
            <w:r>
              <w:t xml:space="preserve"> </w:t>
            </w:r>
            <w:r w:rsidR="001E6F5F">
              <w:t>min</w:t>
            </w:r>
          </w:p>
          <w:p w14:paraId="4D32C29E" w14:textId="77777777" w:rsidR="00CA6A06" w:rsidRDefault="00CA6A06" w:rsidP="00813A7F">
            <w:pPr>
              <w:pStyle w:val="Spezifikationen"/>
            </w:pPr>
            <w:r w:rsidRPr="00BC3C05">
              <w:rPr>
                <w:b/>
              </w:rPr>
              <w:t>Sprache</w:t>
            </w:r>
            <w:r>
              <w:tab/>
              <w:t>de, fr, en, weitere auf Anfrage</w:t>
            </w:r>
          </w:p>
          <w:p w14:paraId="2F61013D" w14:textId="77777777" w:rsidR="00CA6A06" w:rsidRDefault="00CA6A06" w:rsidP="00813A7F">
            <w:pPr>
              <w:pStyle w:val="Spezifikationen"/>
            </w:pPr>
            <w:r w:rsidRPr="00BC3C05">
              <w:rPr>
                <w:b/>
              </w:rPr>
              <w:t>Anzahl</w:t>
            </w:r>
            <w:r>
              <w:tab/>
              <w:t>max. 18 Personen</w:t>
            </w:r>
          </w:p>
          <w:p w14:paraId="7C96F93A" w14:textId="377952D5" w:rsidR="00CA6A06" w:rsidRDefault="00CA6A06" w:rsidP="00DD09E4">
            <w:pPr>
              <w:pStyle w:val="Spezifikationen"/>
            </w:pPr>
            <w:r w:rsidRPr="00BC3C05">
              <w:rPr>
                <w:b/>
              </w:rPr>
              <w:t>Preis</w:t>
            </w:r>
            <w:r>
              <w:tab/>
              <w:t>CHF 160 (</w:t>
            </w:r>
            <w:r w:rsidRPr="00DD09E4">
              <w:t>pauschal</w:t>
            </w:r>
            <w:r>
              <w:t>) zzgl. Eintritt (pro Person)</w:t>
            </w:r>
          </w:p>
        </w:tc>
      </w:tr>
      <w:tr w:rsidR="007C483C" w14:paraId="26CF70FA" w14:textId="77777777" w:rsidTr="00CB3069">
        <w:trPr>
          <w:trHeight w:val="7653"/>
        </w:trPr>
        <w:tc>
          <w:tcPr>
            <w:tcW w:w="5381" w:type="dxa"/>
          </w:tcPr>
          <w:p w14:paraId="698D5A0B" w14:textId="77777777" w:rsidR="007C483C" w:rsidRDefault="007C483C" w:rsidP="007C483C">
            <w:r w:rsidRPr="00E66BCE">
              <w:rPr>
                <w:noProof/>
              </w:rPr>
              <w:drawing>
                <wp:inline distT="0" distB="0" distL="0" distR="0" wp14:anchorId="50433AA5" wp14:editId="3E2DB84A">
                  <wp:extent cx="3100148" cy="2160000"/>
                  <wp:effectExtent l="0" t="0" r="5080" b="0"/>
                  <wp:docPr id="8" name="Grafik 8" descr="Ein Bild, das drinnen, Perso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Person, Personen enthält.&#10;&#10;Automatisch generierte Beschreibung"/>
                          <pic:cNvPicPr/>
                        </pic:nvPicPr>
                        <pic:blipFill rotWithShape="1">
                          <a:blip r:embed="rId12"/>
                          <a:srcRect/>
                          <a:stretch/>
                        </pic:blipFill>
                        <pic:spPr bwMode="auto">
                          <a:xfrm>
                            <a:off x="0" y="0"/>
                            <a:ext cx="3100148" cy="2160000"/>
                          </a:xfrm>
                          <a:prstGeom prst="rect">
                            <a:avLst/>
                          </a:prstGeom>
                          <a:ln>
                            <a:noFill/>
                          </a:ln>
                          <a:extLst>
                            <a:ext uri="{53640926-AAD7-44D8-BBD7-CCE9431645EC}">
                              <a14:shadowObscured xmlns:a14="http://schemas.microsoft.com/office/drawing/2010/main"/>
                            </a:ext>
                          </a:extLst>
                        </pic:spPr>
                      </pic:pic>
                    </a:graphicData>
                  </a:graphic>
                </wp:inline>
              </w:drawing>
            </w:r>
          </w:p>
          <w:p w14:paraId="6EC4513A" w14:textId="77777777" w:rsidR="007C483C" w:rsidRDefault="007C483C" w:rsidP="007C483C">
            <w:pPr>
              <w:pStyle w:val="berschrift1"/>
              <w:outlineLvl w:val="0"/>
            </w:pPr>
            <w:bookmarkStart w:id="5" w:name="_Toc74990850"/>
            <w:bookmarkStart w:id="6" w:name="_Toc82096924"/>
            <w:r>
              <w:t>Spannende Eisenbahngeschichten</w:t>
            </w:r>
            <w:bookmarkEnd w:id="5"/>
            <w:bookmarkEnd w:id="6"/>
          </w:p>
          <w:p w14:paraId="7C6D1A39" w14:textId="77777777" w:rsidR="007C483C" w:rsidRDefault="007C483C" w:rsidP="007C483C">
            <w:r>
              <w:t>Erfahrene Lokführer erzählen Ihnen spannende Geschichten und Erlebnisse aus dem Führerstand. Zu den Höhepunkten dieser Führung gehören die exklusiven Besichtigungen von bedeutenden Lokomotiven des Alpenverkehrs.</w:t>
            </w:r>
          </w:p>
          <w:p w14:paraId="0093FC2A" w14:textId="01640646" w:rsidR="007C483C" w:rsidRDefault="007C483C" w:rsidP="007C483C">
            <w:pPr>
              <w:pStyle w:val="Spezifikationen"/>
            </w:pPr>
            <w:r w:rsidRPr="00BC3C05">
              <w:rPr>
                <w:b/>
              </w:rPr>
              <w:t>Dauer</w:t>
            </w:r>
            <w:r>
              <w:tab/>
              <w:t xml:space="preserve">45 </w:t>
            </w:r>
            <w:r w:rsidR="001E6F5F">
              <w:t>min</w:t>
            </w:r>
          </w:p>
          <w:p w14:paraId="483D89AF" w14:textId="77777777" w:rsidR="007C483C" w:rsidRDefault="007C483C" w:rsidP="007C483C">
            <w:pPr>
              <w:pStyle w:val="Spezifikationen"/>
            </w:pPr>
            <w:r w:rsidRPr="00BC3C05">
              <w:rPr>
                <w:b/>
              </w:rPr>
              <w:t>Sprache</w:t>
            </w:r>
            <w:r>
              <w:tab/>
              <w:t>de, fr, en, weitere auf Anfrage</w:t>
            </w:r>
          </w:p>
          <w:p w14:paraId="7BD7E1C7" w14:textId="77777777" w:rsidR="007C483C" w:rsidRDefault="007C483C" w:rsidP="007C483C">
            <w:pPr>
              <w:pStyle w:val="Spezifikationen"/>
            </w:pPr>
            <w:r w:rsidRPr="00BC3C05">
              <w:rPr>
                <w:b/>
              </w:rPr>
              <w:t>Anzahl</w:t>
            </w:r>
            <w:r>
              <w:tab/>
              <w:t>max. 12 Personen</w:t>
            </w:r>
          </w:p>
          <w:p w14:paraId="461E7F42" w14:textId="23FD877B" w:rsidR="007C483C" w:rsidRDefault="007C483C" w:rsidP="007C483C">
            <w:pPr>
              <w:pStyle w:val="Spezifikationen"/>
            </w:pPr>
            <w:r w:rsidRPr="00BC3C05">
              <w:rPr>
                <w:b/>
              </w:rPr>
              <w:t>Preis</w:t>
            </w:r>
            <w:r>
              <w:tab/>
              <w:t>CHF 145 (pauschal) zzgl. Eintritt (pro Person)</w:t>
            </w:r>
          </w:p>
        </w:tc>
        <w:tc>
          <w:tcPr>
            <w:tcW w:w="5381" w:type="dxa"/>
          </w:tcPr>
          <w:p w14:paraId="0B674F5A" w14:textId="77777777" w:rsidR="007C483C" w:rsidRDefault="007C483C" w:rsidP="007C483C">
            <w:r w:rsidRPr="00E66BCE">
              <w:rPr>
                <w:noProof/>
              </w:rPr>
              <w:drawing>
                <wp:inline distT="0" distB="0" distL="0" distR="0" wp14:anchorId="4EE1FB81" wp14:editId="46D1BB48">
                  <wp:extent cx="3164227" cy="2160000"/>
                  <wp:effectExtent l="0" t="0" r="0" b="0"/>
                  <wp:docPr id="6" name="Grafik 6" descr="Ein Bild, das Text, Straße, draußen,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Straße, draußen, Person enthält.&#10;&#10;Automatisch generierte Beschreibung"/>
                          <pic:cNvPicPr/>
                        </pic:nvPicPr>
                        <pic:blipFill rotWithShape="1">
                          <a:blip r:embed="rId13"/>
                          <a:srcRect b="2692"/>
                          <a:stretch/>
                        </pic:blipFill>
                        <pic:spPr bwMode="auto">
                          <a:xfrm>
                            <a:off x="0" y="0"/>
                            <a:ext cx="3164227" cy="2160000"/>
                          </a:xfrm>
                          <a:prstGeom prst="rect">
                            <a:avLst/>
                          </a:prstGeom>
                          <a:ln>
                            <a:noFill/>
                          </a:ln>
                          <a:extLst>
                            <a:ext uri="{53640926-AAD7-44D8-BBD7-CCE9431645EC}">
                              <a14:shadowObscured xmlns:a14="http://schemas.microsoft.com/office/drawing/2010/main"/>
                            </a:ext>
                          </a:extLst>
                        </pic:spPr>
                      </pic:pic>
                    </a:graphicData>
                  </a:graphic>
                </wp:inline>
              </w:drawing>
            </w:r>
          </w:p>
          <w:p w14:paraId="155BDC21" w14:textId="77777777" w:rsidR="007C483C" w:rsidRDefault="007C483C" w:rsidP="007C483C">
            <w:pPr>
              <w:pStyle w:val="berschrift1"/>
              <w:outlineLvl w:val="0"/>
            </w:pPr>
            <w:bookmarkStart w:id="7" w:name="_Toc74990848"/>
            <w:bookmarkStart w:id="8" w:name="_Toc82096925"/>
            <w:r>
              <w:t>Themenführung Strasse</w:t>
            </w:r>
            <w:bookmarkEnd w:id="7"/>
            <w:bookmarkEnd w:id="8"/>
          </w:p>
          <w:p w14:paraId="1AC0F613" w14:textId="77777777" w:rsidR="007C483C" w:rsidRDefault="007C483C" w:rsidP="007C483C">
            <w:r>
              <w:t>Wir entführen Sie in eine Zeit, als Autos noch als «Kutschen ohne Pferde» beschimpft wurden. Auf dieser Führung lernen Sie auch, wie sich der Strassenverkehr und die Fahrzeuge in der Schweiz im Laufe der Zeit verändert haben.</w:t>
            </w:r>
          </w:p>
          <w:p w14:paraId="77AD07D2" w14:textId="4A967FC7" w:rsidR="007C483C" w:rsidRDefault="007C483C" w:rsidP="007C483C">
            <w:pPr>
              <w:pStyle w:val="Spezifikationen"/>
            </w:pPr>
            <w:r w:rsidRPr="00BC3C05">
              <w:rPr>
                <w:b/>
              </w:rPr>
              <w:t>Dauer</w:t>
            </w:r>
            <w:r>
              <w:tab/>
              <w:t xml:space="preserve">70 </w:t>
            </w:r>
            <w:r w:rsidR="001E6F5F">
              <w:t>min</w:t>
            </w:r>
          </w:p>
          <w:p w14:paraId="44120A16" w14:textId="77777777" w:rsidR="007C483C" w:rsidRDefault="007C483C" w:rsidP="007C483C">
            <w:pPr>
              <w:pStyle w:val="Spezifikationen"/>
            </w:pPr>
            <w:r w:rsidRPr="00BC3C05">
              <w:rPr>
                <w:b/>
              </w:rPr>
              <w:t>Sprache</w:t>
            </w:r>
            <w:r>
              <w:tab/>
              <w:t>de, fr, en, it weitere auf Anfrage</w:t>
            </w:r>
          </w:p>
          <w:p w14:paraId="0319BF25" w14:textId="77777777" w:rsidR="007C483C" w:rsidRDefault="007C483C" w:rsidP="007C483C">
            <w:pPr>
              <w:pStyle w:val="Spezifikationen"/>
            </w:pPr>
            <w:r w:rsidRPr="00BC3C05">
              <w:rPr>
                <w:b/>
              </w:rPr>
              <w:t>Anzahl</w:t>
            </w:r>
            <w:r>
              <w:tab/>
              <w:t>max. 20 Personen</w:t>
            </w:r>
          </w:p>
          <w:p w14:paraId="1B04EB9C" w14:textId="0DC6970E" w:rsidR="007C483C" w:rsidRDefault="007C483C" w:rsidP="007C483C">
            <w:pPr>
              <w:pStyle w:val="Spezifikationen"/>
            </w:pPr>
            <w:r w:rsidRPr="00BC3C05">
              <w:rPr>
                <w:b/>
              </w:rPr>
              <w:t>Preis</w:t>
            </w:r>
            <w:r>
              <w:tab/>
            </w:r>
            <w:r w:rsidRPr="00DD09E4">
              <w:t>CHF 160 (pauschal) zzgl. Eintritt (pro Person</w:t>
            </w:r>
            <w:r>
              <w:t>)</w:t>
            </w:r>
          </w:p>
        </w:tc>
      </w:tr>
      <w:tr w:rsidR="007C483C" w14:paraId="2D0E2238" w14:textId="77777777" w:rsidTr="008540F3">
        <w:trPr>
          <w:trHeight w:val="7086"/>
        </w:trPr>
        <w:tc>
          <w:tcPr>
            <w:tcW w:w="5381" w:type="dxa"/>
          </w:tcPr>
          <w:p w14:paraId="0B9A0CEF" w14:textId="77777777" w:rsidR="007C483C" w:rsidRDefault="007C483C" w:rsidP="007C483C">
            <w:r w:rsidRPr="00E66BCE">
              <w:rPr>
                <w:noProof/>
                <w:lang w:val="en-US"/>
              </w:rPr>
              <w:lastRenderedPageBreak/>
              <w:drawing>
                <wp:inline distT="0" distB="0" distL="0" distR="0" wp14:anchorId="33C1982C" wp14:editId="7E471D1B">
                  <wp:extent cx="3117935" cy="2160000"/>
                  <wp:effectExtent l="0" t="0" r="6350" b="0"/>
                  <wp:docPr id="7" name="Grafik 7" descr="Ein Bild, das Kleidung, Person, Druck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Kleidung, Person, Druckanzug enthält.&#10;&#10;Automatisch generierte Beschreibung"/>
                          <pic:cNvPicPr/>
                        </pic:nvPicPr>
                        <pic:blipFill rotWithShape="1">
                          <a:blip r:embed="rId14"/>
                          <a:srcRect/>
                          <a:stretch/>
                        </pic:blipFill>
                        <pic:spPr bwMode="auto">
                          <a:xfrm>
                            <a:off x="0" y="0"/>
                            <a:ext cx="3117935" cy="2160000"/>
                          </a:xfrm>
                          <a:prstGeom prst="rect">
                            <a:avLst/>
                          </a:prstGeom>
                          <a:ln>
                            <a:noFill/>
                          </a:ln>
                          <a:extLst>
                            <a:ext uri="{53640926-AAD7-44D8-BBD7-CCE9431645EC}">
                              <a14:shadowObscured xmlns:a14="http://schemas.microsoft.com/office/drawing/2010/main"/>
                            </a:ext>
                          </a:extLst>
                        </pic:spPr>
                      </pic:pic>
                    </a:graphicData>
                  </a:graphic>
                </wp:inline>
              </w:drawing>
            </w:r>
          </w:p>
          <w:p w14:paraId="2FEED73C" w14:textId="77777777" w:rsidR="007C483C" w:rsidRPr="00CA11DE" w:rsidRDefault="007C483C" w:rsidP="007C483C">
            <w:pPr>
              <w:pStyle w:val="berschrift1"/>
              <w:outlineLvl w:val="0"/>
            </w:pPr>
            <w:bookmarkStart w:id="9" w:name="_Toc74990849"/>
            <w:bookmarkStart w:id="10" w:name="_Toc82096926"/>
            <w:r w:rsidRPr="00CA11DE">
              <w:t>Space – Beam me up</w:t>
            </w:r>
            <w:bookmarkEnd w:id="9"/>
            <w:bookmarkEnd w:id="10"/>
          </w:p>
          <w:p w14:paraId="6275288B" w14:textId="77777777" w:rsidR="007C483C" w:rsidRDefault="007C483C" w:rsidP="007C483C">
            <w:r>
              <w:t>Welche Menschen und Objekte waren bereits im Weltall? Was haben sie gesehen? Was haben sie mitgebracht? Wir zeigen Ihnen wichtige Personen, Erfindungen, Maschinen und das Leben ausserhalb unserer Erde. Erleben Sie ausserdem, wie sich die Orientierungslosigkeit im All anfühlt.</w:t>
            </w:r>
          </w:p>
          <w:p w14:paraId="43A1434C" w14:textId="3C4C19EC" w:rsidR="007C483C" w:rsidRDefault="007C483C" w:rsidP="007C483C">
            <w:pPr>
              <w:pStyle w:val="Spezifikationen"/>
            </w:pPr>
            <w:r w:rsidRPr="00BC3C05">
              <w:rPr>
                <w:b/>
              </w:rPr>
              <w:t>Dauer</w:t>
            </w:r>
            <w:r>
              <w:tab/>
              <w:t xml:space="preserve">50 </w:t>
            </w:r>
            <w:r w:rsidR="001E6F5F">
              <w:t>min</w:t>
            </w:r>
          </w:p>
          <w:p w14:paraId="1C9F9C8B" w14:textId="77777777" w:rsidR="007C483C" w:rsidRDefault="007C483C" w:rsidP="007C483C">
            <w:pPr>
              <w:pStyle w:val="Spezifikationen"/>
            </w:pPr>
            <w:r w:rsidRPr="00BC3C05">
              <w:rPr>
                <w:b/>
              </w:rPr>
              <w:t>Sprache</w:t>
            </w:r>
            <w:r>
              <w:tab/>
              <w:t>de, fr, en, es, weitere auf Anfrage</w:t>
            </w:r>
          </w:p>
          <w:p w14:paraId="3245437C" w14:textId="77777777" w:rsidR="007C483C" w:rsidRDefault="007C483C" w:rsidP="007C483C">
            <w:pPr>
              <w:pStyle w:val="Spezifikationen"/>
            </w:pPr>
            <w:r w:rsidRPr="00BC3C05">
              <w:rPr>
                <w:b/>
              </w:rPr>
              <w:t>Anzahl</w:t>
            </w:r>
            <w:r>
              <w:tab/>
              <w:t>max. 20 Personen</w:t>
            </w:r>
          </w:p>
          <w:p w14:paraId="0E8D3506" w14:textId="263AAE5C" w:rsidR="007C483C" w:rsidRDefault="007C483C" w:rsidP="007C483C">
            <w:pPr>
              <w:pStyle w:val="Spezifikationen"/>
            </w:pPr>
            <w:r w:rsidRPr="00BC3C05">
              <w:rPr>
                <w:b/>
              </w:rPr>
              <w:t>Preis</w:t>
            </w:r>
            <w:r>
              <w:tab/>
              <w:t>CHF 150 (pauschal) zzgl. Eintritt (pro Person)</w:t>
            </w:r>
          </w:p>
        </w:tc>
        <w:tc>
          <w:tcPr>
            <w:tcW w:w="5381" w:type="dxa"/>
          </w:tcPr>
          <w:p w14:paraId="3DDD7EF7" w14:textId="77777777" w:rsidR="007C483C" w:rsidRDefault="007C483C" w:rsidP="007C483C">
            <w:r w:rsidRPr="00E66BCE">
              <w:rPr>
                <w:noProof/>
              </w:rPr>
              <w:drawing>
                <wp:inline distT="0" distB="0" distL="0" distR="0" wp14:anchorId="0E1622DF" wp14:editId="02448EF8">
                  <wp:extent cx="3150470" cy="2160000"/>
                  <wp:effectExtent l="0" t="0" r="0" b="0"/>
                  <wp:docPr id="4" name="Grafik 4" descr="Ein Bild, das draußen, Himmel, Perso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Himmel, Person, Personen enthält.&#10;&#10;Automatisch generierte Beschreibung"/>
                          <pic:cNvPicPr/>
                        </pic:nvPicPr>
                        <pic:blipFill rotWithShape="1">
                          <a:blip r:embed="rId15"/>
                          <a:srcRect b="2266"/>
                          <a:stretch/>
                        </pic:blipFill>
                        <pic:spPr bwMode="auto">
                          <a:xfrm>
                            <a:off x="0" y="0"/>
                            <a:ext cx="3150470" cy="2160000"/>
                          </a:xfrm>
                          <a:prstGeom prst="rect">
                            <a:avLst/>
                          </a:prstGeom>
                          <a:ln>
                            <a:noFill/>
                          </a:ln>
                          <a:extLst>
                            <a:ext uri="{53640926-AAD7-44D8-BBD7-CCE9431645EC}">
                              <a14:shadowObscured xmlns:a14="http://schemas.microsoft.com/office/drawing/2010/main"/>
                            </a:ext>
                          </a:extLst>
                        </pic:spPr>
                      </pic:pic>
                    </a:graphicData>
                  </a:graphic>
                </wp:inline>
              </w:drawing>
            </w:r>
          </w:p>
          <w:p w14:paraId="755CB014" w14:textId="77777777" w:rsidR="007C483C" w:rsidRDefault="007C483C" w:rsidP="007C483C">
            <w:pPr>
              <w:pStyle w:val="berschrift1"/>
              <w:outlineLvl w:val="0"/>
            </w:pPr>
            <w:bookmarkStart w:id="11" w:name="_Toc74990846"/>
            <w:bookmarkStart w:id="12" w:name="_Toc82096927"/>
            <w:r>
              <w:t>Führung Verkehrshaus</w:t>
            </w:r>
            <w:bookmarkEnd w:id="11"/>
            <w:bookmarkEnd w:id="12"/>
          </w:p>
          <w:p w14:paraId="7FDBF41C" w14:textId="77777777" w:rsidR="007C483C" w:rsidRDefault="007C483C" w:rsidP="007C483C">
            <w:r>
              <w:t>Auf dieser Besichtigung besuchen Sie alle Themenbereiche und erhalten so einen umfassen-den Überblick über die umfangreiche Sammlung von Originalen. Sie erfahren spannende Geschichten und Fakten zu Schlüsselobjekten im Verkehrshaus der Schweiz.</w:t>
            </w:r>
          </w:p>
          <w:p w14:paraId="3430D853" w14:textId="4DA15C21" w:rsidR="007C483C" w:rsidRDefault="007C483C" w:rsidP="007C483C">
            <w:pPr>
              <w:pStyle w:val="Spezifikationen"/>
            </w:pPr>
            <w:r w:rsidRPr="00BC3C05">
              <w:rPr>
                <w:b/>
              </w:rPr>
              <w:t>Dauer</w:t>
            </w:r>
            <w:r>
              <w:tab/>
              <w:t xml:space="preserve">90 </w:t>
            </w:r>
            <w:r w:rsidR="001E6F5F">
              <w:t>min</w:t>
            </w:r>
          </w:p>
          <w:p w14:paraId="50E7AF42" w14:textId="77777777" w:rsidR="007C483C" w:rsidRDefault="007C483C" w:rsidP="007C483C">
            <w:pPr>
              <w:pStyle w:val="Spezifikationen"/>
            </w:pPr>
            <w:r w:rsidRPr="00BC3C05">
              <w:rPr>
                <w:b/>
              </w:rPr>
              <w:t>Sprache</w:t>
            </w:r>
            <w:r>
              <w:tab/>
              <w:t>de, fr, en, weitere auf Anfrage</w:t>
            </w:r>
          </w:p>
          <w:p w14:paraId="633B5F46" w14:textId="77777777" w:rsidR="007C483C" w:rsidRDefault="007C483C" w:rsidP="007C483C">
            <w:pPr>
              <w:pStyle w:val="Spezifikationen"/>
            </w:pPr>
            <w:r w:rsidRPr="00BC3C05">
              <w:rPr>
                <w:b/>
              </w:rPr>
              <w:t>Anzahl</w:t>
            </w:r>
            <w:r>
              <w:tab/>
              <w:t>max. 15 Personen</w:t>
            </w:r>
          </w:p>
          <w:p w14:paraId="5A37E30C" w14:textId="77C2FAA2" w:rsidR="007C483C" w:rsidRDefault="007C483C" w:rsidP="007C483C">
            <w:pPr>
              <w:pStyle w:val="Spezifikationen"/>
            </w:pPr>
            <w:r w:rsidRPr="00BC3C05">
              <w:rPr>
                <w:b/>
              </w:rPr>
              <w:t>Preis</w:t>
            </w:r>
            <w:r>
              <w:tab/>
              <w:t>CHF 190 (pauschal) zzgl. Eintritt (pro Person)</w:t>
            </w:r>
          </w:p>
        </w:tc>
      </w:tr>
      <w:tr w:rsidR="007C483C" w14:paraId="0FDA9C94" w14:textId="77777777" w:rsidTr="00990C99">
        <w:trPr>
          <w:trHeight w:val="7653"/>
        </w:trPr>
        <w:tc>
          <w:tcPr>
            <w:tcW w:w="5381" w:type="dxa"/>
          </w:tcPr>
          <w:p w14:paraId="39E7CC89" w14:textId="77777777" w:rsidR="007C483C" w:rsidRDefault="007C483C" w:rsidP="007C483C">
            <w:r w:rsidRPr="00E66BCE">
              <w:rPr>
                <w:noProof/>
              </w:rPr>
              <w:drawing>
                <wp:inline distT="0" distB="0" distL="0" distR="0" wp14:anchorId="13E134CD" wp14:editId="716AECDC">
                  <wp:extent cx="3135022" cy="2160000"/>
                  <wp:effectExtent l="0" t="0" r="8255" b="0"/>
                  <wp:docPr id="9" name="Grafik 9" descr="Ein Bild, das Ebene, Flug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Ebene, Flugzeug enthält.&#10;&#10;Automatisch generierte Beschreibung"/>
                          <pic:cNvPicPr/>
                        </pic:nvPicPr>
                        <pic:blipFill>
                          <a:blip r:embed="rId16"/>
                          <a:stretch>
                            <a:fillRect/>
                          </a:stretch>
                        </pic:blipFill>
                        <pic:spPr>
                          <a:xfrm>
                            <a:off x="0" y="0"/>
                            <a:ext cx="3135022" cy="2160000"/>
                          </a:xfrm>
                          <a:prstGeom prst="rect">
                            <a:avLst/>
                          </a:prstGeom>
                        </pic:spPr>
                      </pic:pic>
                    </a:graphicData>
                  </a:graphic>
                </wp:inline>
              </w:drawing>
            </w:r>
          </w:p>
          <w:p w14:paraId="0C9E71EC" w14:textId="77777777" w:rsidR="007C483C" w:rsidRDefault="007C483C" w:rsidP="007C483C">
            <w:pPr>
              <w:pStyle w:val="berschrift1"/>
              <w:outlineLvl w:val="0"/>
            </w:pPr>
            <w:bookmarkStart w:id="13" w:name="_Toc74990851"/>
            <w:bookmarkStart w:id="14" w:name="_Toc82096928"/>
            <w:r>
              <w:t>Führung Piccard</w:t>
            </w:r>
            <w:bookmarkEnd w:id="13"/>
            <w:bookmarkEnd w:id="14"/>
          </w:p>
          <w:p w14:paraId="51BD1052" w14:textId="77777777" w:rsidR="007C483C" w:rsidRDefault="007C483C" w:rsidP="007C483C">
            <w:r>
              <w:t>Solar Impulse, Breitling Orbiter oder Tauchboot Mésoscaphe: Erleben Sie die einzigartigen Projekte der Schweizer Pionierfamilie Piccard. Auf dieser Führung lernen Sie die weltbekannten Erfindungen und die Menschen dahinter kennen. Höhepunkt ist die Besichtigung des bekannten Expo-U-Bootes «Auguste Piccard».</w:t>
            </w:r>
          </w:p>
          <w:p w14:paraId="5D27EBE9" w14:textId="4FDAF53C" w:rsidR="007C483C" w:rsidRDefault="007C483C" w:rsidP="007C483C">
            <w:pPr>
              <w:pStyle w:val="Spezifikationen"/>
            </w:pPr>
            <w:r w:rsidRPr="00BC3C05">
              <w:rPr>
                <w:b/>
              </w:rPr>
              <w:t>Dauer</w:t>
            </w:r>
            <w:r>
              <w:tab/>
              <w:t xml:space="preserve">60 </w:t>
            </w:r>
            <w:r w:rsidR="001E6F5F">
              <w:t>min</w:t>
            </w:r>
          </w:p>
          <w:p w14:paraId="5F92267B" w14:textId="77777777" w:rsidR="007C483C" w:rsidRDefault="007C483C" w:rsidP="007C483C">
            <w:pPr>
              <w:pStyle w:val="Spezifikationen"/>
            </w:pPr>
            <w:r w:rsidRPr="00BC3C05">
              <w:rPr>
                <w:b/>
              </w:rPr>
              <w:t>Sprache</w:t>
            </w:r>
            <w:r>
              <w:tab/>
              <w:t>de, fr, en, weitere auf Anfrage</w:t>
            </w:r>
          </w:p>
          <w:p w14:paraId="04DB188D" w14:textId="77777777" w:rsidR="007C483C" w:rsidRDefault="007C483C" w:rsidP="007C483C">
            <w:pPr>
              <w:pStyle w:val="Spezifikationen"/>
            </w:pPr>
            <w:r w:rsidRPr="00BC3C05">
              <w:rPr>
                <w:b/>
              </w:rPr>
              <w:t>Anzahl</w:t>
            </w:r>
            <w:r>
              <w:tab/>
              <w:t>max. 14 Personen</w:t>
            </w:r>
          </w:p>
          <w:p w14:paraId="5A92080E" w14:textId="644980DC" w:rsidR="007C483C" w:rsidRDefault="007C483C" w:rsidP="007C483C">
            <w:pPr>
              <w:pStyle w:val="Spezifikationen"/>
            </w:pPr>
            <w:r w:rsidRPr="00BC3C05">
              <w:rPr>
                <w:b/>
              </w:rPr>
              <w:t>Preis</w:t>
            </w:r>
            <w:r>
              <w:tab/>
              <w:t>CHF 160 (pauschal) zzgl. Eintritt (pro Person)</w:t>
            </w:r>
          </w:p>
        </w:tc>
        <w:tc>
          <w:tcPr>
            <w:tcW w:w="5381" w:type="dxa"/>
          </w:tcPr>
          <w:p w14:paraId="1248ECCD" w14:textId="77777777" w:rsidR="007C483C" w:rsidRDefault="007C483C" w:rsidP="007C483C">
            <w:r w:rsidRPr="00E66BCE">
              <w:rPr>
                <w:noProof/>
              </w:rPr>
              <w:drawing>
                <wp:inline distT="0" distB="0" distL="0" distR="0" wp14:anchorId="0A3ABE56" wp14:editId="0AB2C14B">
                  <wp:extent cx="3115385" cy="2160000"/>
                  <wp:effectExtent l="0" t="0" r="8890" b="0"/>
                  <wp:docPr id="10" name="Grafik 10" descr="Ein Bild, das Boden, Schm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Boden, Schmutz enthält.&#10;&#10;Automatisch generierte Beschreibung"/>
                          <pic:cNvPicPr/>
                        </pic:nvPicPr>
                        <pic:blipFill rotWithShape="1">
                          <a:blip r:embed="rId17"/>
                          <a:srcRect l="1" r="1630"/>
                          <a:stretch/>
                        </pic:blipFill>
                        <pic:spPr bwMode="auto">
                          <a:xfrm>
                            <a:off x="0" y="0"/>
                            <a:ext cx="3115385" cy="2160000"/>
                          </a:xfrm>
                          <a:prstGeom prst="rect">
                            <a:avLst/>
                          </a:prstGeom>
                          <a:ln>
                            <a:noFill/>
                          </a:ln>
                          <a:extLst>
                            <a:ext uri="{53640926-AAD7-44D8-BBD7-CCE9431645EC}">
                              <a14:shadowObscured xmlns:a14="http://schemas.microsoft.com/office/drawing/2010/main"/>
                            </a:ext>
                          </a:extLst>
                        </pic:spPr>
                      </pic:pic>
                    </a:graphicData>
                  </a:graphic>
                </wp:inline>
              </w:drawing>
            </w:r>
          </w:p>
          <w:p w14:paraId="12B13716" w14:textId="77777777" w:rsidR="007C483C" w:rsidRDefault="007C483C" w:rsidP="007C483C">
            <w:pPr>
              <w:pStyle w:val="berschrift1"/>
              <w:outlineLvl w:val="0"/>
            </w:pPr>
            <w:bookmarkStart w:id="15" w:name="_Toc82096929"/>
            <w:r>
              <w:t>Hans Erni Museum</w:t>
            </w:r>
            <w:bookmarkEnd w:id="15"/>
          </w:p>
          <w:p w14:paraId="758CDE36" w14:textId="1EC09DF1" w:rsidR="007C483C" w:rsidRDefault="007C483C" w:rsidP="007C483C">
            <w:r>
              <w:t>Über 300 Werke präsentieren einen Querschnitt durch das Schaffen des renommierten Schweizer Malers, Grafikers und Plastikers. Lassen Sie sich von den Werken Ernis in den Bann ziehen und erfahren Sie interessante Details über das Leben und Schaffen des Luzerner Künstlers (1909–2015). Neu sind auch virtuelle Führungen via Zoom möglich.</w:t>
            </w:r>
          </w:p>
          <w:p w14:paraId="3835C3D1" w14:textId="56D4DF59" w:rsidR="007C483C" w:rsidRDefault="007C483C" w:rsidP="007C483C">
            <w:pPr>
              <w:pStyle w:val="Spezifikationen"/>
            </w:pPr>
            <w:r w:rsidRPr="00BC3C05">
              <w:rPr>
                <w:b/>
              </w:rPr>
              <w:t>Dauer</w:t>
            </w:r>
            <w:r>
              <w:tab/>
              <w:t xml:space="preserve">40 </w:t>
            </w:r>
            <w:r w:rsidR="001E6F5F">
              <w:t>min</w:t>
            </w:r>
          </w:p>
          <w:p w14:paraId="01A5E8B2" w14:textId="77777777" w:rsidR="007C483C" w:rsidRDefault="007C483C" w:rsidP="007C483C">
            <w:pPr>
              <w:pStyle w:val="Spezifikationen"/>
            </w:pPr>
            <w:r w:rsidRPr="00BC3C05">
              <w:rPr>
                <w:b/>
              </w:rPr>
              <w:t>Sprache</w:t>
            </w:r>
            <w:r>
              <w:tab/>
              <w:t>de, fr, en, it, weitere auf Anfrage</w:t>
            </w:r>
          </w:p>
          <w:p w14:paraId="54DC97E1" w14:textId="77777777" w:rsidR="007C483C" w:rsidRDefault="007C483C" w:rsidP="007C483C">
            <w:pPr>
              <w:pStyle w:val="Spezifikationen"/>
            </w:pPr>
            <w:r w:rsidRPr="00BC3C05">
              <w:rPr>
                <w:b/>
              </w:rPr>
              <w:t>Anzahl</w:t>
            </w:r>
            <w:r>
              <w:tab/>
              <w:t>max. 15 Personen</w:t>
            </w:r>
          </w:p>
          <w:p w14:paraId="2F4BF3F4" w14:textId="2DBB7AD1" w:rsidR="007C483C" w:rsidRDefault="007C483C" w:rsidP="007C483C">
            <w:pPr>
              <w:pStyle w:val="Spezifikationen"/>
            </w:pPr>
            <w:r w:rsidRPr="00BC3C05">
              <w:rPr>
                <w:b/>
              </w:rPr>
              <w:t>Preis</w:t>
            </w:r>
            <w:r>
              <w:tab/>
              <w:t>CHF 160 (pauschal) oder CHF 240 (mit Museumsleiter, Dr. Heinz Stahlhut) zzgl. CHF 16 pro Person</w:t>
            </w:r>
          </w:p>
        </w:tc>
      </w:tr>
      <w:tr w:rsidR="007C483C" w14:paraId="7DABE229" w14:textId="77777777" w:rsidTr="005329E0">
        <w:trPr>
          <w:trHeight w:val="7086"/>
        </w:trPr>
        <w:tc>
          <w:tcPr>
            <w:tcW w:w="5381" w:type="dxa"/>
          </w:tcPr>
          <w:p w14:paraId="157AA4F8" w14:textId="77777777" w:rsidR="007C483C" w:rsidRDefault="007C483C" w:rsidP="007C483C">
            <w:r w:rsidRPr="003B41C8">
              <w:rPr>
                <w:noProof/>
              </w:rPr>
              <w:lastRenderedPageBreak/>
              <w:drawing>
                <wp:inline distT="0" distB="0" distL="0" distR="0" wp14:anchorId="02A4AF84" wp14:editId="7B76AB05">
                  <wp:extent cx="3137324" cy="2160000"/>
                  <wp:effectExtent l="0" t="0" r="6350" b="0"/>
                  <wp:docPr id="14" name="Grafik 14" descr="Ein Bild, das Boden, drinnen,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Boden, drinnen, Zug enthält.&#10;&#10;Automatisch generierte Beschreibung"/>
                          <pic:cNvPicPr/>
                        </pic:nvPicPr>
                        <pic:blipFill rotWithShape="1">
                          <a:blip r:embed="rId18"/>
                          <a:srcRect l="1" r="1630"/>
                          <a:stretch/>
                        </pic:blipFill>
                        <pic:spPr bwMode="auto">
                          <a:xfrm>
                            <a:off x="0" y="0"/>
                            <a:ext cx="3137324" cy="2160000"/>
                          </a:xfrm>
                          <a:prstGeom prst="rect">
                            <a:avLst/>
                          </a:prstGeom>
                          <a:ln>
                            <a:noFill/>
                          </a:ln>
                          <a:extLst>
                            <a:ext uri="{53640926-AAD7-44D8-BBD7-CCE9431645EC}">
                              <a14:shadowObscured xmlns:a14="http://schemas.microsoft.com/office/drawing/2010/main"/>
                            </a:ext>
                          </a:extLst>
                        </pic:spPr>
                      </pic:pic>
                    </a:graphicData>
                  </a:graphic>
                </wp:inline>
              </w:drawing>
            </w:r>
          </w:p>
          <w:p w14:paraId="1D177F82" w14:textId="77777777" w:rsidR="007C483C" w:rsidRDefault="007C483C" w:rsidP="007C483C">
            <w:pPr>
              <w:pStyle w:val="berschrift1"/>
              <w:outlineLvl w:val="0"/>
            </w:pPr>
            <w:bookmarkStart w:id="16" w:name="_Toc74990853"/>
            <w:bookmarkStart w:id="17" w:name="_Toc82096930"/>
            <w:r>
              <w:t>Wunsch-Führung</w:t>
            </w:r>
            <w:bookmarkEnd w:id="16"/>
            <w:bookmarkEnd w:id="17"/>
          </w:p>
          <w:p w14:paraId="678138D2" w14:textId="77777777" w:rsidR="007C483C" w:rsidRDefault="007C483C" w:rsidP="007C483C">
            <w:r>
              <w:t xml:space="preserve">Sind Sie Auto, Bahn- oder Fliegerfan? Interessieren Sie sich für einen bestimmten Bereich im Verkehrshaus? Wir bieten Ihnen eine Reihe von verschiedenen Themenführungen in unseren </w:t>
            </w:r>
            <w:r w:rsidRPr="00EF0070">
              <w:t>Dauer</w:t>
            </w:r>
            <w:r>
              <w:t>ausstellungen an. Wählen Sie Ihre Wunsch-Führung aus Schienen- und Strassenverkehr, Luft- und Raumfahrt oder Schifffahrt und Tourismus aus.</w:t>
            </w:r>
          </w:p>
          <w:p w14:paraId="636DCA6C" w14:textId="1000D3B1" w:rsidR="007C483C" w:rsidRDefault="007C483C" w:rsidP="007C483C">
            <w:pPr>
              <w:pStyle w:val="Spezifikationen"/>
            </w:pPr>
            <w:r w:rsidRPr="00BC3C05">
              <w:rPr>
                <w:b/>
              </w:rPr>
              <w:t>Dauer</w:t>
            </w:r>
            <w:r>
              <w:tab/>
              <w:t xml:space="preserve">60 </w:t>
            </w:r>
            <w:r w:rsidR="001E6F5F">
              <w:t>min</w:t>
            </w:r>
          </w:p>
          <w:p w14:paraId="05FB6DED" w14:textId="77777777" w:rsidR="007C483C" w:rsidRDefault="007C483C" w:rsidP="007C483C">
            <w:pPr>
              <w:pStyle w:val="Spezifikationen"/>
            </w:pPr>
            <w:r w:rsidRPr="00BC3C05">
              <w:rPr>
                <w:b/>
              </w:rPr>
              <w:t>Sprache</w:t>
            </w:r>
            <w:r>
              <w:tab/>
              <w:t>de, fr, en, weitere auf Anfrage</w:t>
            </w:r>
          </w:p>
          <w:p w14:paraId="19B4C4AA" w14:textId="77777777" w:rsidR="007C483C" w:rsidRDefault="007C483C" w:rsidP="007C483C">
            <w:pPr>
              <w:pStyle w:val="Spezifikationen"/>
            </w:pPr>
            <w:r w:rsidRPr="00BC3C05">
              <w:rPr>
                <w:b/>
              </w:rPr>
              <w:t>Anzahl</w:t>
            </w:r>
            <w:r>
              <w:tab/>
              <w:t>max. 20 Personen</w:t>
            </w:r>
          </w:p>
          <w:p w14:paraId="4ADCF92A" w14:textId="46E95DA3" w:rsidR="007C483C" w:rsidRDefault="007C483C" w:rsidP="007C483C">
            <w:pPr>
              <w:pStyle w:val="Spezifikationen"/>
            </w:pPr>
            <w:r w:rsidRPr="00BC3C05">
              <w:rPr>
                <w:b/>
              </w:rPr>
              <w:t>Preis</w:t>
            </w:r>
            <w:r>
              <w:tab/>
              <w:t>CHF 160 (pauschal) zzgl. Eintritt (pro Person)</w:t>
            </w:r>
          </w:p>
        </w:tc>
        <w:tc>
          <w:tcPr>
            <w:tcW w:w="5381" w:type="dxa"/>
          </w:tcPr>
          <w:p w14:paraId="0A3E8053" w14:textId="77777777" w:rsidR="007C483C" w:rsidRDefault="007C483C" w:rsidP="007C483C">
            <w:r w:rsidRPr="003B41C8">
              <w:rPr>
                <w:noProof/>
              </w:rPr>
              <w:drawing>
                <wp:inline distT="0" distB="0" distL="0" distR="0" wp14:anchorId="61A656C3" wp14:editId="22E2F918">
                  <wp:extent cx="3135022" cy="2160000"/>
                  <wp:effectExtent l="0" t="0" r="8255" b="0"/>
                  <wp:docPr id="16" name="Grafik 16" descr="Ein Bild, das Text, draußen, Himmel, Flug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draußen, Himmel, Flugzeug enthält.&#10;&#10;Automatisch generierte Beschreibung"/>
                          <pic:cNvPicPr/>
                        </pic:nvPicPr>
                        <pic:blipFill>
                          <a:blip r:embed="rId19"/>
                          <a:stretch>
                            <a:fillRect/>
                          </a:stretch>
                        </pic:blipFill>
                        <pic:spPr>
                          <a:xfrm>
                            <a:off x="0" y="0"/>
                            <a:ext cx="3135022" cy="2160000"/>
                          </a:xfrm>
                          <a:prstGeom prst="rect">
                            <a:avLst/>
                          </a:prstGeom>
                        </pic:spPr>
                      </pic:pic>
                    </a:graphicData>
                  </a:graphic>
                </wp:inline>
              </w:drawing>
            </w:r>
          </w:p>
          <w:p w14:paraId="1ACDB709" w14:textId="77777777" w:rsidR="007C483C" w:rsidRDefault="007C483C" w:rsidP="007C483C">
            <w:pPr>
              <w:pStyle w:val="berschrift1"/>
              <w:outlineLvl w:val="0"/>
            </w:pPr>
            <w:bookmarkStart w:id="18" w:name="_Toc74990855"/>
            <w:bookmarkStart w:id="19" w:name="_Toc82096931"/>
            <w:r>
              <w:t>Rega – Rettung aus der Luft</w:t>
            </w:r>
            <w:bookmarkEnd w:id="18"/>
            <w:bookmarkEnd w:id="19"/>
          </w:p>
          <w:p w14:paraId="1952B530" w14:textId="77777777" w:rsidR="007C483C" w:rsidRDefault="007C483C" w:rsidP="007C483C">
            <w:r>
              <w:t>Ein Sturz in unwegsamen Geländen erfordert Hilfe aus der Luft. Erleben Sie, was alles hinter einer Rettung aus der Luft steckt. Erfahren Sie, wie Sie sich in einer solchen Situation am besten verhalten und lernen Sie die Schweizerische Rettungsflugwacht Rega, deren Entstehung, Aufgaben und Flotte kennen.</w:t>
            </w:r>
          </w:p>
          <w:p w14:paraId="14FDC16A" w14:textId="63DFC8E1" w:rsidR="007C483C" w:rsidRDefault="007C483C" w:rsidP="007C483C">
            <w:pPr>
              <w:pStyle w:val="Spezifikationen"/>
            </w:pPr>
            <w:r w:rsidRPr="00BC3C05">
              <w:rPr>
                <w:b/>
              </w:rPr>
              <w:t>Dauer</w:t>
            </w:r>
            <w:r>
              <w:tab/>
              <w:t xml:space="preserve">45 </w:t>
            </w:r>
            <w:r w:rsidR="001E6F5F">
              <w:t>min</w:t>
            </w:r>
          </w:p>
          <w:p w14:paraId="65F1C437" w14:textId="77777777" w:rsidR="007C483C" w:rsidRDefault="007C483C" w:rsidP="007C483C">
            <w:pPr>
              <w:pStyle w:val="Spezifikationen"/>
            </w:pPr>
            <w:r w:rsidRPr="00BC3C05">
              <w:rPr>
                <w:b/>
              </w:rPr>
              <w:t>Sprache</w:t>
            </w:r>
            <w:r>
              <w:tab/>
              <w:t>de, fr, en, weitere auf Anfrage</w:t>
            </w:r>
          </w:p>
          <w:p w14:paraId="0701617A" w14:textId="77777777" w:rsidR="007C483C" w:rsidRDefault="007C483C" w:rsidP="007C483C">
            <w:pPr>
              <w:pStyle w:val="Spezifikationen"/>
            </w:pPr>
            <w:r w:rsidRPr="00BC3C05">
              <w:rPr>
                <w:b/>
              </w:rPr>
              <w:t>Anzahl</w:t>
            </w:r>
            <w:r>
              <w:tab/>
              <w:t>max. 16 Personen</w:t>
            </w:r>
          </w:p>
          <w:p w14:paraId="1A4FACFB" w14:textId="5B054396" w:rsidR="007C483C" w:rsidRDefault="007C483C" w:rsidP="007C483C">
            <w:pPr>
              <w:pStyle w:val="Spezifikationen"/>
            </w:pPr>
            <w:r w:rsidRPr="00BC3C05">
              <w:rPr>
                <w:b/>
              </w:rPr>
              <w:t>Preis</w:t>
            </w:r>
            <w:r>
              <w:tab/>
              <w:t>CHF 145 (pauschal) zzgl. Eintritt (pro Person)</w:t>
            </w:r>
          </w:p>
        </w:tc>
      </w:tr>
      <w:tr w:rsidR="007C483C" w14:paraId="44666C2F" w14:textId="77777777" w:rsidTr="007B6177">
        <w:trPr>
          <w:trHeight w:val="7653"/>
        </w:trPr>
        <w:tc>
          <w:tcPr>
            <w:tcW w:w="5381" w:type="dxa"/>
          </w:tcPr>
          <w:p w14:paraId="30465732" w14:textId="77777777" w:rsidR="007C483C" w:rsidRDefault="007C483C" w:rsidP="007C483C">
            <w:r w:rsidRPr="003B41C8">
              <w:rPr>
                <w:noProof/>
              </w:rPr>
              <w:drawing>
                <wp:inline distT="0" distB="0" distL="0" distR="0" wp14:anchorId="0FFE3ED3" wp14:editId="5AE650D9">
                  <wp:extent cx="3144090" cy="2160000"/>
                  <wp:effectExtent l="0" t="0" r="0" b="0"/>
                  <wp:docPr id="1" name="Grafik 1"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drinnen enthält.&#10;&#10;Automatisch generierte Beschreibung"/>
                          <pic:cNvPicPr/>
                        </pic:nvPicPr>
                        <pic:blipFill>
                          <a:blip r:embed="rId20"/>
                          <a:stretch>
                            <a:fillRect/>
                          </a:stretch>
                        </pic:blipFill>
                        <pic:spPr>
                          <a:xfrm>
                            <a:off x="0" y="0"/>
                            <a:ext cx="3144090" cy="2160000"/>
                          </a:xfrm>
                          <a:prstGeom prst="rect">
                            <a:avLst/>
                          </a:prstGeom>
                        </pic:spPr>
                      </pic:pic>
                    </a:graphicData>
                  </a:graphic>
                </wp:inline>
              </w:drawing>
            </w:r>
          </w:p>
          <w:p w14:paraId="158BE85E" w14:textId="311B0D99" w:rsidR="007C483C" w:rsidRDefault="007C483C" w:rsidP="007C483C">
            <w:pPr>
              <w:pStyle w:val="berschrift1"/>
              <w:outlineLvl w:val="0"/>
            </w:pPr>
            <w:bookmarkStart w:id="20" w:name="_Toc82096932"/>
            <w:r>
              <w:t>Nachts im Museum</w:t>
            </w:r>
            <w:bookmarkEnd w:id="20"/>
          </w:p>
          <w:p w14:paraId="03EDA29A" w14:textId="77777777" w:rsidR="007C483C" w:rsidRDefault="007C483C" w:rsidP="007C483C">
            <w:r>
              <w:t>Besuchen Sie das Verkehrshaus auch ausserhalb der Öffnungszeiten – auf einer ganz speziellen Führung. «Nachts» im Museum erzählen wir spannende Geschichten zu Nachtfahrten und Nachttransporten und erklären, wie die Mobilität in der Schweiz nach Sonnenuntergang funktioniert.</w:t>
            </w:r>
          </w:p>
          <w:p w14:paraId="5D71102D" w14:textId="01395C69" w:rsidR="007C483C" w:rsidRDefault="007C483C" w:rsidP="007C483C">
            <w:r>
              <w:t>In den Wintermonaten mit der Taschenlampe als Requisite. Nur buchbar ausserhalb der regulären Öffnungszeiten.</w:t>
            </w:r>
          </w:p>
          <w:p w14:paraId="55867752" w14:textId="36B342CB" w:rsidR="007C483C" w:rsidRDefault="007C483C" w:rsidP="007C483C">
            <w:pPr>
              <w:pStyle w:val="Spezifikationen"/>
            </w:pPr>
            <w:r w:rsidRPr="00BC3C05">
              <w:rPr>
                <w:b/>
              </w:rPr>
              <w:t>Dauer</w:t>
            </w:r>
            <w:r>
              <w:tab/>
              <w:t xml:space="preserve">60 </w:t>
            </w:r>
            <w:r w:rsidR="001E6F5F">
              <w:t>min</w:t>
            </w:r>
            <w:r>
              <w:t xml:space="preserve"> oder 90 </w:t>
            </w:r>
            <w:r w:rsidR="001E6F5F">
              <w:t>min</w:t>
            </w:r>
          </w:p>
          <w:p w14:paraId="229C70FD" w14:textId="77777777" w:rsidR="007C483C" w:rsidRDefault="007C483C" w:rsidP="007C483C">
            <w:pPr>
              <w:pStyle w:val="Spezifikationen"/>
            </w:pPr>
            <w:r w:rsidRPr="00BC3C05">
              <w:rPr>
                <w:b/>
              </w:rPr>
              <w:t>Sprache</w:t>
            </w:r>
            <w:r>
              <w:tab/>
              <w:t>de, fr, en, ru weitere auf Anfrage</w:t>
            </w:r>
          </w:p>
          <w:p w14:paraId="66A75879" w14:textId="77777777" w:rsidR="007C483C" w:rsidRDefault="007C483C" w:rsidP="007C483C">
            <w:pPr>
              <w:pStyle w:val="Spezifikationen"/>
            </w:pPr>
            <w:r w:rsidRPr="00BC3C05">
              <w:rPr>
                <w:b/>
              </w:rPr>
              <w:t>Anzahl</w:t>
            </w:r>
            <w:r>
              <w:tab/>
              <w:t>mind. 8 Personen, max. 20 Personen</w:t>
            </w:r>
          </w:p>
          <w:p w14:paraId="74886005" w14:textId="285FE3C8" w:rsidR="007C483C" w:rsidRDefault="007C483C" w:rsidP="007C483C">
            <w:pPr>
              <w:pStyle w:val="Spezifikationen"/>
            </w:pPr>
            <w:r w:rsidRPr="00BC3C05">
              <w:rPr>
                <w:b/>
              </w:rPr>
              <w:t>Preis</w:t>
            </w:r>
            <w:r>
              <w:tab/>
              <w:t xml:space="preserve">CHF 160 (60 </w:t>
            </w:r>
            <w:r w:rsidR="001E6F5F">
              <w:t>min</w:t>
            </w:r>
            <w:r>
              <w:t xml:space="preserve">) oder CHF 190 (90 </w:t>
            </w:r>
            <w:r w:rsidR="001E6F5F">
              <w:t>min</w:t>
            </w:r>
            <w:r>
              <w:t>) pauschal, zzgl. CHF 22 pro Person</w:t>
            </w:r>
          </w:p>
        </w:tc>
        <w:tc>
          <w:tcPr>
            <w:tcW w:w="5381" w:type="dxa"/>
          </w:tcPr>
          <w:p w14:paraId="7D770522" w14:textId="77777777" w:rsidR="007C483C" w:rsidRDefault="007C483C" w:rsidP="007C483C">
            <w:r w:rsidRPr="00E66BCE">
              <w:rPr>
                <w:noProof/>
              </w:rPr>
              <w:drawing>
                <wp:inline distT="0" distB="0" distL="0" distR="0" wp14:anchorId="145A290A" wp14:editId="274C5C78">
                  <wp:extent cx="3110400" cy="2160000"/>
                  <wp:effectExtent l="0" t="0" r="0" b="0"/>
                  <wp:docPr id="2" name="Grafik 2" descr="Ein Bild, das Text,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Text, Person, drinnen enthält.&#10;&#10;Automatisch generierte Beschreibung"/>
                          <pic:cNvPicPr/>
                        </pic:nvPicPr>
                        <pic:blipFill rotWithShape="1">
                          <a:blip r:embed="rId21"/>
                          <a:srcRect l="1490" r="1929" b="3018"/>
                          <a:stretch/>
                        </pic:blipFill>
                        <pic:spPr bwMode="auto">
                          <a:xfrm>
                            <a:off x="0" y="0"/>
                            <a:ext cx="3110400" cy="2160000"/>
                          </a:xfrm>
                          <a:prstGeom prst="rect">
                            <a:avLst/>
                          </a:prstGeom>
                          <a:ln>
                            <a:noFill/>
                          </a:ln>
                          <a:extLst>
                            <a:ext uri="{53640926-AAD7-44D8-BBD7-CCE9431645EC}">
                              <a14:shadowObscured xmlns:a14="http://schemas.microsoft.com/office/drawing/2010/main"/>
                            </a:ext>
                          </a:extLst>
                        </pic:spPr>
                      </pic:pic>
                    </a:graphicData>
                  </a:graphic>
                </wp:inline>
              </w:drawing>
            </w:r>
          </w:p>
          <w:p w14:paraId="5A0CDEEA" w14:textId="77777777" w:rsidR="007C483C" w:rsidRPr="00E66BCE" w:rsidRDefault="007C483C" w:rsidP="007C483C">
            <w:pPr>
              <w:pStyle w:val="berschrift1"/>
              <w:outlineLvl w:val="0"/>
            </w:pPr>
            <w:bookmarkStart w:id="21" w:name="_Toc82096933"/>
            <w:r w:rsidRPr="00E66BCE">
              <w:t>Media World</w:t>
            </w:r>
            <w:bookmarkEnd w:id="21"/>
          </w:p>
          <w:p w14:paraId="762C27A8" w14:textId="77777777" w:rsidR="007C483C" w:rsidRDefault="007C483C" w:rsidP="007C483C">
            <w:r>
              <w:t>Die interaktive Ausstellung der Red Bull Media World lädt ein, Medien mit allen Sinnen in virtueller Umgebung neu zu entdecken. Die Leitung von Red Bull agiert als Guide und vermittelt Hintergrundwissen zur Gestaltung und zu den Inhalten der Ausstellung und wie das Red Bull Media House seine Vision weiterentwickelt, verschiedene Medienformen erlebbar zu machen.</w:t>
            </w:r>
          </w:p>
          <w:p w14:paraId="16FA4415" w14:textId="2B31130F" w:rsidR="007C483C" w:rsidRDefault="007C483C" w:rsidP="007C483C">
            <w:pPr>
              <w:pStyle w:val="Spezifikationen"/>
            </w:pPr>
            <w:r w:rsidRPr="00BC3C05">
              <w:rPr>
                <w:b/>
              </w:rPr>
              <w:t>Dauer</w:t>
            </w:r>
            <w:r>
              <w:tab/>
              <w:t xml:space="preserve">45 </w:t>
            </w:r>
            <w:r w:rsidR="001E6F5F">
              <w:t>min</w:t>
            </w:r>
          </w:p>
          <w:p w14:paraId="1A128A69" w14:textId="77777777" w:rsidR="007C483C" w:rsidRDefault="007C483C" w:rsidP="007C483C">
            <w:pPr>
              <w:pStyle w:val="Spezifikationen"/>
            </w:pPr>
            <w:r w:rsidRPr="00BC3C05">
              <w:rPr>
                <w:b/>
              </w:rPr>
              <w:t>Sprache</w:t>
            </w:r>
            <w:r>
              <w:tab/>
              <w:t>de, en, weitere auf Anfrage</w:t>
            </w:r>
          </w:p>
          <w:p w14:paraId="54549B23" w14:textId="77777777" w:rsidR="007C483C" w:rsidRDefault="007C483C" w:rsidP="007C483C">
            <w:pPr>
              <w:pStyle w:val="Spezifikationen"/>
            </w:pPr>
            <w:r w:rsidRPr="00BC3C05">
              <w:rPr>
                <w:b/>
              </w:rPr>
              <w:t>Anzahl</w:t>
            </w:r>
            <w:r>
              <w:tab/>
              <w:t>max. 15 Personen</w:t>
            </w:r>
          </w:p>
          <w:p w14:paraId="2ED88B58" w14:textId="4CD06202" w:rsidR="007C483C" w:rsidRDefault="007C483C" w:rsidP="007C483C">
            <w:pPr>
              <w:pStyle w:val="Spezifikationen"/>
            </w:pPr>
            <w:r w:rsidRPr="00BC3C05">
              <w:rPr>
                <w:b/>
              </w:rPr>
              <w:t>Preis</w:t>
            </w:r>
            <w:r>
              <w:tab/>
              <w:t>CHF 240 zzgl. CHF 16 pro Person</w:t>
            </w:r>
          </w:p>
        </w:tc>
      </w:tr>
      <w:tr w:rsidR="007C483C" w14:paraId="0A94989A" w14:textId="77777777" w:rsidTr="00B453EF">
        <w:trPr>
          <w:trHeight w:val="7086"/>
        </w:trPr>
        <w:tc>
          <w:tcPr>
            <w:tcW w:w="5381" w:type="dxa"/>
          </w:tcPr>
          <w:p w14:paraId="4D88A3EB" w14:textId="77777777" w:rsidR="007C483C" w:rsidRDefault="007C483C" w:rsidP="007C483C">
            <w:r w:rsidRPr="003B41C8">
              <w:rPr>
                <w:noProof/>
              </w:rPr>
              <w:lastRenderedPageBreak/>
              <w:drawing>
                <wp:inline distT="0" distB="0" distL="0" distR="0" wp14:anchorId="50AC1D9C" wp14:editId="04496BB6">
                  <wp:extent cx="3085714" cy="2160000"/>
                  <wp:effectExtent l="0" t="0" r="635" b="0"/>
                  <wp:docPr id="18" name="Grafik 18" descr="Ein Bild, das Contain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Container enthält.&#10;&#10;Automatisch generierte Beschreibung"/>
                          <pic:cNvPicPr/>
                        </pic:nvPicPr>
                        <pic:blipFill rotWithShape="1">
                          <a:blip r:embed="rId22"/>
                          <a:srcRect l="994" r="1431"/>
                          <a:stretch/>
                        </pic:blipFill>
                        <pic:spPr bwMode="auto">
                          <a:xfrm>
                            <a:off x="0" y="0"/>
                            <a:ext cx="3085714" cy="2160000"/>
                          </a:xfrm>
                          <a:prstGeom prst="rect">
                            <a:avLst/>
                          </a:prstGeom>
                          <a:ln>
                            <a:noFill/>
                          </a:ln>
                          <a:extLst>
                            <a:ext uri="{53640926-AAD7-44D8-BBD7-CCE9431645EC}">
                              <a14:shadowObscured xmlns:a14="http://schemas.microsoft.com/office/drawing/2010/main"/>
                            </a:ext>
                          </a:extLst>
                        </pic:spPr>
                      </pic:pic>
                    </a:graphicData>
                  </a:graphic>
                </wp:inline>
              </w:drawing>
            </w:r>
          </w:p>
          <w:p w14:paraId="0E0554CD" w14:textId="77777777" w:rsidR="007C483C" w:rsidRDefault="007C483C" w:rsidP="007C483C">
            <w:pPr>
              <w:pStyle w:val="berschrift1"/>
              <w:outlineLvl w:val="0"/>
            </w:pPr>
            <w:bookmarkStart w:id="22" w:name="_Toc74990857"/>
            <w:bookmarkStart w:id="23" w:name="_Toc82096934"/>
            <w:r>
              <w:t>Logistik erleben!</w:t>
            </w:r>
            <w:bookmarkEnd w:id="22"/>
            <w:bookmarkEnd w:id="23"/>
          </w:p>
          <w:p w14:paraId="5FDD5931" w14:textId="6E7EC592" w:rsidR="007C483C" w:rsidRDefault="007C483C" w:rsidP="007C483C">
            <w:r>
              <w:t>Wer Etwas bestellt, der löst Etwas aus. Heute sind Waren und Güter global im Umlauf. Ohne Logistik bewegt sich nichts mehr auf der Welt. Doch was braucht es, um den Warenverkehr international und national zu gewährleisten? Erfahren Sie spannende Details zu unserer neuen Schwerpunktausstellung.</w:t>
            </w:r>
          </w:p>
          <w:p w14:paraId="49B3A0F0" w14:textId="0DC4A9F7" w:rsidR="007C483C" w:rsidRDefault="007C483C" w:rsidP="007C483C">
            <w:pPr>
              <w:pStyle w:val="Spezifikationen"/>
            </w:pPr>
            <w:r w:rsidRPr="00BC3C05">
              <w:rPr>
                <w:b/>
              </w:rPr>
              <w:t>Dauer</w:t>
            </w:r>
            <w:r>
              <w:tab/>
              <w:t xml:space="preserve">90 </w:t>
            </w:r>
            <w:r w:rsidR="001E6F5F">
              <w:t>min</w:t>
            </w:r>
            <w:r>
              <w:t xml:space="preserve"> (auf Wunsch 60 </w:t>
            </w:r>
            <w:r w:rsidR="001E6F5F">
              <w:t>min</w:t>
            </w:r>
            <w:r>
              <w:t>)</w:t>
            </w:r>
          </w:p>
          <w:p w14:paraId="0B3205DC" w14:textId="77777777" w:rsidR="007C483C" w:rsidRDefault="007C483C" w:rsidP="007C483C">
            <w:pPr>
              <w:pStyle w:val="Spezifikationen"/>
            </w:pPr>
            <w:r w:rsidRPr="00BC3C05">
              <w:rPr>
                <w:b/>
              </w:rPr>
              <w:t>Sprache</w:t>
            </w:r>
            <w:r>
              <w:tab/>
              <w:t>de, fr, en, weitere auf Anfrage</w:t>
            </w:r>
          </w:p>
          <w:p w14:paraId="19178744" w14:textId="77777777" w:rsidR="007C483C" w:rsidRDefault="007C483C" w:rsidP="007C483C">
            <w:pPr>
              <w:pStyle w:val="Spezifikationen"/>
            </w:pPr>
            <w:r w:rsidRPr="00BC3C05">
              <w:rPr>
                <w:b/>
              </w:rPr>
              <w:t>Anzahl</w:t>
            </w:r>
            <w:r>
              <w:tab/>
              <w:t>max. 20 Personen</w:t>
            </w:r>
          </w:p>
          <w:p w14:paraId="77264076" w14:textId="36ACF3FA" w:rsidR="007C483C" w:rsidRDefault="007C483C" w:rsidP="007C483C">
            <w:pPr>
              <w:pStyle w:val="Spezifikationen"/>
            </w:pPr>
            <w:r w:rsidRPr="00BC3C05">
              <w:rPr>
                <w:b/>
              </w:rPr>
              <w:t>Preis</w:t>
            </w:r>
            <w:r>
              <w:tab/>
              <w:t>CHF 190 (pauschal) zzgl. Eintritt (pro Person)</w:t>
            </w:r>
          </w:p>
        </w:tc>
        <w:tc>
          <w:tcPr>
            <w:tcW w:w="5381" w:type="dxa"/>
          </w:tcPr>
          <w:p w14:paraId="48C96C59" w14:textId="00CF44D9" w:rsidR="007C483C" w:rsidRDefault="007C483C" w:rsidP="007C483C">
            <w:r w:rsidRPr="00E66BCE">
              <w:rPr>
                <w:noProof/>
                <w:lang w:val="en-US"/>
              </w:rPr>
              <w:drawing>
                <wp:inline distT="0" distB="0" distL="0" distR="0" wp14:anchorId="49E81F05" wp14:editId="77CD716F">
                  <wp:extent cx="3109849" cy="21600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r="1232"/>
                          <a:stretch/>
                        </pic:blipFill>
                        <pic:spPr bwMode="auto">
                          <a:xfrm>
                            <a:off x="0" y="0"/>
                            <a:ext cx="3109849" cy="2160000"/>
                          </a:xfrm>
                          <a:prstGeom prst="rect">
                            <a:avLst/>
                          </a:prstGeom>
                          <a:ln>
                            <a:noFill/>
                          </a:ln>
                          <a:extLst>
                            <a:ext uri="{53640926-AAD7-44D8-BBD7-CCE9431645EC}">
                              <a14:shadowObscured xmlns:a14="http://schemas.microsoft.com/office/drawing/2010/main"/>
                            </a:ext>
                          </a:extLst>
                        </pic:spPr>
                      </pic:pic>
                    </a:graphicData>
                  </a:graphic>
                </wp:inline>
              </w:drawing>
            </w:r>
          </w:p>
          <w:p w14:paraId="724E7336" w14:textId="77777777" w:rsidR="007C483C" w:rsidRPr="00F60607" w:rsidRDefault="007C483C" w:rsidP="007C483C">
            <w:pPr>
              <w:pStyle w:val="berschrift1"/>
              <w:outlineLvl w:val="0"/>
              <w:rPr>
                <w:lang w:val="en-US"/>
              </w:rPr>
            </w:pPr>
            <w:bookmarkStart w:id="24" w:name="_Toc74990859"/>
            <w:bookmarkStart w:id="25" w:name="_Toc82096935"/>
            <w:r w:rsidRPr="00F60607">
              <w:rPr>
                <w:lang w:val="en-US"/>
              </w:rPr>
              <w:t>«Fake News Or Good Story?»</w:t>
            </w:r>
            <w:bookmarkEnd w:id="24"/>
            <w:bookmarkEnd w:id="25"/>
          </w:p>
          <w:p w14:paraId="34EDAD59" w14:textId="77777777" w:rsidR="007C483C" w:rsidRDefault="007C483C" w:rsidP="007C483C">
            <w:r>
              <w:t>Fake News sind in aller Munde. Können Sie unsere Lügengeschichten entlarven oder zweifeln Sie wahre Ereignisse an? Sie hören spannende Geschichte zu unseren Exponaten und entscheiden anschliessend, ob sie stimmen oder nicht. Keine Angst, wir lassen Sie nicht im Dunkeln stehen, ihr Guide löst auf, was tatsächlich passiert ist.</w:t>
            </w:r>
          </w:p>
          <w:p w14:paraId="1D1FED3A" w14:textId="7CCA0DC6" w:rsidR="007C483C" w:rsidRDefault="007C483C" w:rsidP="007C483C">
            <w:pPr>
              <w:pStyle w:val="Spezifikationen"/>
            </w:pPr>
            <w:r w:rsidRPr="00BC3C05">
              <w:rPr>
                <w:b/>
              </w:rPr>
              <w:t>Dauer</w:t>
            </w:r>
            <w:r>
              <w:tab/>
              <w:t xml:space="preserve">90 </w:t>
            </w:r>
            <w:r w:rsidR="001E6F5F">
              <w:t>min</w:t>
            </w:r>
            <w:r>
              <w:t xml:space="preserve"> (auf Wunsch 60 </w:t>
            </w:r>
            <w:r w:rsidR="001E6F5F">
              <w:t>min</w:t>
            </w:r>
            <w:r>
              <w:t>)</w:t>
            </w:r>
          </w:p>
          <w:p w14:paraId="6CDC7EE4" w14:textId="77777777" w:rsidR="007C483C" w:rsidRDefault="007C483C" w:rsidP="007C483C">
            <w:pPr>
              <w:pStyle w:val="Spezifikationen"/>
            </w:pPr>
            <w:r w:rsidRPr="00BC3C05">
              <w:rPr>
                <w:b/>
              </w:rPr>
              <w:t>Sprache</w:t>
            </w:r>
            <w:r>
              <w:tab/>
              <w:t>de, fr, en, weitere auf Anfrage</w:t>
            </w:r>
          </w:p>
          <w:p w14:paraId="61FCF334" w14:textId="77777777" w:rsidR="007C483C" w:rsidRDefault="007C483C" w:rsidP="007C483C">
            <w:pPr>
              <w:pStyle w:val="Spezifikationen"/>
            </w:pPr>
            <w:r w:rsidRPr="00BC3C05">
              <w:rPr>
                <w:b/>
              </w:rPr>
              <w:t>Anzahl</w:t>
            </w:r>
            <w:r>
              <w:tab/>
              <w:t>max. 20 Personen</w:t>
            </w:r>
          </w:p>
          <w:p w14:paraId="1183DBD1" w14:textId="400AEDD4" w:rsidR="007C483C" w:rsidRDefault="007C483C" w:rsidP="007C483C">
            <w:pPr>
              <w:pStyle w:val="Spezifikationen"/>
            </w:pPr>
            <w:r w:rsidRPr="00BC3C05">
              <w:rPr>
                <w:b/>
              </w:rPr>
              <w:t>Preis</w:t>
            </w:r>
            <w:r>
              <w:tab/>
              <w:t>CHF 190 pauschal, zzgl. Eintritt (pro Person)</w:t>
            </w:r>
          </w:p>
        </w:tc>
      </w:tr>
      <w:tr w:rsidR="007C483C" w14:paraId="5532C252" w14:textId="77777777" w:rsidTr="007921F8">
        <w:trPr>
          <w:trHeight w:val="7653"/>
        </w:trPr>
        <w:tc>
          <w:tcPr>
            <w:tcW w:w="5381" w:type="dxa"/>
          </w:tcPr>
          <w:p w14:paraId="25364AD8" w14:textId="1AB3D75B" w:rsidR="007C483C" w:rsidRDefault="007C483C" w:rsidP="007C483C">
            <w:r w:rsidRPr="00E66BCE">
              <w:rPr>
                <w:noProof/>
              </w:rPr>
              <w:drawing>
                <wp:inline distT="0" distB="0" distL="0" distR="0" wp14:anchorId="6D3D30A4" wp14:editId="00598C83">
                  <wp:extent cx="3121678" cy="2160000"/>
                  <wp:effectExtent l="0" t="0" r="2540" b="0"/>
                  <wp:docPr id="13" name="Grafik 13" descr="Ein Bild, das Person, draußen, Men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draußen, Menge enthält.&#10;&#10;Automatisch generierte Beschreibung"/>
                          <pic:cNvPicPr/>
                        </pic:nvPicPr>
                        <pic:blipFill rotWithShape="1">
                          <a:blip r:embed="rId24"/>
                          <a:srcRect r="1431"/>
                          <a:stretch/>
                        </pic:blipFill>
                        <pic:spPr bwMode="auto">
                          <a:xfrm>
                            <a:off x="0" y="0"/>
                            <a:ext cx="3121678" cy="2160000"/>
                          </a:xfrm>
                          <a:prstGeom prst="rect">
                            <a:avLst/>
                          </a:prstGeom>
                          <a:ln>
                            <a:noFill/>
                          </a:ln>
                          <a:extLst>
                            <a:ext uri="{53640926-AAD7-44D8-BBD7-CCE9431645EC}">
                              <a14:shadowObscured xmlns:a14="http://schemas.microsoft.com/office/drawing/2010/main"/>
                            </a:ext>
                          </a:extLst>
                        </pic:spPr>
                      </pic:pic>
                    </a:graphicData>
                  </a:graphic>
                </wp:inline>
              </w:drawing>
            </w:r>
          </w:p>
          <w:p w14:paraId="2EE20E3F" w14:textId="77777777" w:rsidR="007C483C" w:rsidRDefault="007C483C" w:rsidP="007C483C">
            <w:pPr>
              <w:pStyle w:val="berschrift1"/>
              <w:outlineLvl w:val="0"/>
            </w:pPr>
            <w:bookmarkStart w:id="26" w:name="_Toc74990858"/>
            <w:bookmarkStart w:id="27" w:name="_Toc82096936"/>
            <w:r>
              <w:t xml:space="preserve">Erfolgreiche Teams – </w:t>
            </w:r>
            <w:r>
              <w:br/>
              <w:t>Frauen und Männer ziehen am gleichen Strick</w:t>
            </w:r>
            <w:bookmarkEnd w:id="26"/>
            <w:bookmarkEnd w:id="27"/>
          </w:p>
          <w:p w14:paraId="0C73C0EF" w14:textId="4698AF51" w:rsidR="007C483C" w:rsidRDefault="007C483C" w:rsidP="007C483C">
            <w:r>
              <w:t>Teamarbeit als Schlüssel zum Erfolg: das Geheimnis dazu liegt in der Zusammenarbeit beider Geschlechter. In dem geführten Rundgang legen die weiblichen Guides den Fokus auf die Errungenschaften der Frauen in der Technikwelt und wie sich das Rollenbild der Frauen verändert hat. Dabei werden Projekte und Entwicklungen der Schweizer Verkehrsgeschichte vorgestellt, wo Frauen eine tragende Rolle spielen.</w:t>
            </w:r>
          </w:p>
          <w:p w14:paraId="4FBD47BF" w14:textId="1E5A3364" w:rsidR="007C483C" w:rsidRDefault="007C483C" w:rsidP="007C483C">
            <w:pPr>
              <w:pStyle w:val="Spezifikationen"/>
            </w:pPr>
            <w:r w:rsidRPr="00BC3C05">
              <w:rPr>
                <w:b/>
              </w:rPr>
              <w:t>Dauer</w:t>
            </w:r>
            <w:r>
              <w:tab/>
              <w:t xml:space="preserve">60 </w:t>
            </w:r>
            <w:r w:rsidR="001E6F5F">
              <w:t>min</w:t>
            </w:r>
            <w:r>
              <w:t xml:space="preserve"> (auf Wunsch</w:t>
            </w:r>
            <w:r w:rsidR="007F7040">
              <w:t xml:space="preserve"> </w:t>
            </w:r>
            <w:r>
              <w:t xml:space="preserve">90 </w:t>
            </w:r>
            <w:r w:rsidR="001E6F5F">
              <w:t>min</w:t>
            </w:r>
            <w:r>
              <w:t>)</w:t>
            </w:r>
          </w:p>
          <w:p w14:paraId="2B7649B2" w14:textId="77777777" w:rsidR="007C483C" w:rsidRDefault="007C483C" w:rsidP="007C483C">
            <w:pPr>
              <w:pStyle w:val="Spezifikationen"/>
            </w:pPr>
            <w:r w:rsidRPr="00BC3C05">
              <w:rPr>
                <w:b/>
              </w:rPr>
              <w:t>Sprache</w:t>
            </w:r>
            <w:r>
              <w:tab/>
              <w:t>de, fr, en, weitere auf Anfrage</w:t>
            </w:r>
          </w:p>
          <w:p w14:paraId="73F60D4C" w14:textId="77777777" w:rsidR="007C483C" w:rsidRDefault="007C483C" w:rsidP="007C483C">
            <w:pPr>
              <w:pStyle w:val="Spezifikationen"/>
            </w:pPr>
            <w:r w:rsidRPr="00BC3C05">
              <w:rPr>
                <w:b/>
              </w:rPr>
              <w:t>Anzahl</w:t>
            </w:r>
            <w:r>
              <w:tab/>
              <w:t>max. 20 Personen</w:t>
            </w:r>
          </w:p>
          <w:p w14:paraId="3E8A6CB7" w14:textId="4169226E" w:rsidR="007C483C" w:rsidRDefault="007C483C" w:rsidP="007C483C">
            <w:pPr>
              <w:pStyle w:val="Spezifikationen"/>
            </w:pPr>
            <w:r w:rsidRPr="00BC3C05">
              <w:rPr>
                <w:b/>
              </w:rPr>
              <w:t>Preis</w:t>
            </w:r>
            <w:r>
              <w:tab/>
              <w:t>CHF 160 (pauschal) zzgl. Eintritt (pro Person)</w:t>
            </w:r>
          </w:p>
        </w:tc>
        <w:tc>
          <w:tcPr>
            <w:tcW w:w="5381" w:type="dxa"/>
          </w:tcPr>
          <w:p w14:paraId="3FD0CE83" w14:textId="1B9B7797" w:rsidR="007C483C" w:rsidRDefault="007C483C" w:rsidP="007C483C">
            <w:r w:rsidRPr="003B41C8">
              <w:rPr>
                <w:noProof/>
              </w:rPr>
              <w:drawing>
                <wp:inline distT="0" distB="0" distL="0" distR="0" wp14:anchorId="4F57C751" wp14:editId="6E09B20B">
                  <wp:extent cx="3092826" cy="2160000"/>
                  <wp:effectExtent l="0" t="0" r="0" b="0"/>
                  <wp:docPr id="17" name="Grafik 17" descr="Ein Bild, das Boden, draußen, Schm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Boden, draußen, Schmutz enthält.&#10;&#10;Automatisch generierte Beschreibung"/>
                          <pic:cNvPicPr/>
                        </pic:nvPicPr>
                        <pic:blipFill rotWithShape="1">
                          <a:blip r:embed="rId25"/>
                          <a:srcRect r="1232"/>
                          <a:stretch/>
                        </pic:blipFill>
                        <pic:spPr bwMode="auto">
                          <a:xfrm>
                            <a:off x="0" y="0"/>
                            <a:ext cx="3092826" cy="2160000"/>
                          </a:xfrm>
                          <a:prstGeom prst="rect">
                            <a:avLst/>
                          </a:prstGeom>
                          <a:ln>
                            <a:noFill/>
                          </a:ln>
                          <a:extLst>
                            <a:ext uri="{53640926-AAD7-44D8-BBD7-CCE9431645EC}">
                              <a14:shadowObscured xmlns:a14="http://schemas.microsoft.com/office/drawing/2010/main"/>
                            </a:ext>
                          </a:extLst>
                        </pic:spPr>
                      </pic:pic>
                    </a:graphicData>
                  </a:graphic>
                </wp:inline>
              </w:drawing>
            </w:r>
          </w:p>
          <w:p w14:paraId="488F4DAF" w14:textId="77E9383A" w:rsidR="007C483C" w:rsidRDefault="007C483C" w:rsidP="007C483C">
            <w:pPr>
              <w:pStyle w:val="berschrift1"/>
              <w:outlineLvl w:val="0"/>
            </w:pPr>
            <w:bookmarkStart w:id="28" w:name="_Toc74990860"/>
            <w:bookmarkStart w:id="29" w:name="_Toc82096937"/>
            <w:r>
              <w:t>Hans Erni Museum virtuell</w:t>
            </w:r>
            <w:bookmarkEnd w:id="28"/>
            <w:bookmarkEnd w:id="29"/>
            <w:r>
              <w:br/>
            </w:r>
          </w:p>
          <w:p w14:paraId="35F9E7A7" w14:textId="0C67CF16" w:rsidR="007C483C" w:rsidRDefault="007C483C" w:rsidP="007C483C">
            <w:r>
              <w:t xml:space="preserve">Über 300 Werke präsentieren einen Querschnitt durch das Schaffen des renommierten Schweizer Malers, Grafikers und Plastikers. </w:t>
            </w:r>
            <w:r>
              <w:br/>
              <w:t xml:space="preserve">Lassen Sie sich von den Werken Ernis in den Bann ziehen und erfahren Sie interessante Details über das Leben und Schaffen des Luzerner Künstlers (1909–2015). </w:t>
            </w:r>
          </w:p>
          <w:p w14:paraId="58C519CC" w14:textId="77777777" w:rsidR="007C483C" w:rsidRDefault="007C483C" w:rsidP="007C483C">
            <w:r>
              <w:t>Neu sind auch virtuelle Führungen via Zoom möglich.</w:t>
            </w:r>
          </w:p>
          <w:p w14:paraId="1C7B9269" w14:textId="41FC495C" w:rsidR="007C483C" w:rsidRDefault="007C483C" w:rsidP="007C483C">
            <w:pPr>
              <w:pStyle w:val="Spezifikationen"/>
            </w:pPr>
            <w:r w:rsidRPr="00BC3C05">
              <w:rPr>
                <w:b/>
              </w:rPr>
              <w:t>Dauer</w:t>
            </w:r>
            <w:r>
              <w:tab/>
              <w:t xml:space="preserve">45 </w:t>
            </w:r>
            <w:r w:rsidR="001E6F5F">
              <w:t>min</w:t>
            </w:r>
          </w:p>
          <w:p w14:paraId="4BAC7DD1" w14:textId="77777777" w:rsidR="007C483C" w:rsidRDefault="007C483C" w:rsidP="007C483C">
            <w:pPr>
              <w:pStyle w:val="Spezifikationen"/>
            </w:pPr>
            <w:r w:rsidRPr="00BC3C05">
              <w:rPr>
                <w:b/>
              </w:rPr>
              <w:t>Sprache</w:t>
            </w:r>
            <w:r>
              <w:tab/>
              <w:t>de, fr, en, weitere auf Anfrage</w:t>
            </w:r>
          </w:p>
          <w:p w14:paraId="33639331" w14:textId="77777777" w:rsidR="007C483C" w:rsidRDefault="007C483C" w:rsidP="007C483C">
            <w:pPr>
              <w:pStyle w:val="Spezifikationen"/>
            </w:pPr>
            <w:r w:rsidRPr="00BC3C05">
              <w:rPr>
                <w:b/>
              </w:rPr>
              <w:t>Preis</w:t>
            </w:r>
            <w:r>
              <w:tab/>
              <w:t>CHF 50.00 (pauschal) zzgl. CHF 5.00 pro Person</w:t>
            </w:r>
          </w:p>
          <w:p w14:paraId="5F798D68" w14:textId="1582AAC0" w:rsidR="007C483C" w:rsidRDefault="007C483C" w:rsidP="007C483C"/>
        </w:tc>
      </w:tr>
    </w:tbl>
    <w:p w14:paraId="617D91F0" w14:textId="4C995605" w:rsidR="003B41C8" w:rsidRDefault="00813A7F" w:rsidP="00813A7F">
      <w:r>
        <w:t>Informationen</w:t>
      </w:r>
      <w:r w:rsidR="00613030">
        <w:t xml:space="preserve">: </w:t>
      </w:r>
      <w:r>
        <w:t>Zoom-Link wird nach Buchung zugestellt (</w:t>
      </w:r>
      <w:r w:rsidRPr="00BC3C05">
        <w:rPr>
          <w:b/>
        </w:rPr>
        <w:t>Anzahl</w:t>
      </w:r>
      <w:r>
        <w:t xml:space="preserve"> angemeldeter Personen werden verrechnet)</w:t>
      </w:r>
    </w:p>
    <w:sectPr w:rsidR="003B41C8" w:rsidSect="006D2923">
      <w:headerReference w:type="default" r:id="rId26"/>
      <w:footerReference w:type="first" r:id="rId27"/>
      <w:pgSz w:w="11906" w:h="16838"/>
      <w:pgMar w:top="851" w:right="567" w:bottom="851" w:left="567" w:header="454"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E51B52" w14:textId="77777777" w:rsidR="00CC0B5C" w:rsidRDefault="00CC0B5C" w:rsidP="00CA11DE">
      <w:r>
        <w:separator/>
      </w:r>
    </w:p>
  </w:endnote>
  <w:endnote w:type="continuationSeparator" w:id="0">
    <w:p w14:paraId="14BA22A1" w14:textId="77777777" w:rsidR="00CC0B5C" w:rsidRDefault="00CC0B5C" w:rsidP="00CA11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altName w:val="Source S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FC94A" w14:textId="41653B8F" w:rsidR="001E6F5F" w:rsidRDefault="001E6F5F">
    <w:pPr>
      <w:pStyle w:val="Fuzeile"/>
    </w:pPr>
    <w:r>
      <w:fldChar w:fldCharType="begin"/>
    </w:r>
    <w:r>
      <w:instrText xml:space="preserve"> TIME \@ "MMMM yy" </w:instrText>
    </w:r>
    <w:r>
      <w:fldChar w:fldCharType="separate"/>
    </w:r>
    <w:r w:rsidR="007F7040">
      <w:rPr>
        <w:noProof/>
      </w:rPr>
      <w:t>November 21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50A717" w14:textId="77777777" w:rsidR="00CC0B5C" w:rsidRDefault="00CC0B5C" w:rsidP="00CA11DE">
      <w:r>
        <w:separator/>
      </w:r>
    </w:p>
  </w:footnote>
  <w:footnote w:type="continuationSeparator" w:id="0">
    <w:p w14:paraId="4D8D7160" w14:textId="77777777" w:rsidR="00CC0B5C" w:rsidRDefault="00CC0B5C" w:rsidP="00CA11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4291543"/>
      <w:docPartObj>
        <w:docPartGallery w:val="Page Numbers (Margins)"/>
        <w:docPartUnique/>
      </w:docPartObj>
    </w:sdtPr>
    <w:sdtEndPr/>
    <w:sdtContent>
      <w:p w14:paraId="56C52495" w14:textId="285BF089" w:rsidR="00CA11DE" w:rsidRDefault="001E6F5F">
        <w:pPr>
          <w:pStyle w:val="Kopfzeile"/>
        </w:pPr>
        <w:r>
          <w:rPr>
            <w:noProof/>
          </w:rPr>
          <mc:AlternateContent>
            <mc:Choice Requires="wps">
              <w:drawing>
                <wp:anchor distT="0" distB="0" distL="114300" distR="114300" simplePos="0" relativeHeight="251659264" behindDoc="0" locked="0" layoutInCell="0" allowOverlap="1" wp14:anchorId="11AEDBF3" wp14:editId="224F1C93">
                  <wp:simplePos x="0" y="0"/>
                  <wp:positionH relativeFrom="rightMargin">
                    <wp:align>center</wp:align>
                  </wp:positionH>
                  <wp:positionV relativeFrom="margin">
                    <wp:align>bottom</wp:align>
                  </wp:positionV>
                  <wp:extent cx="510540" cy="2183130"/>
                  <wp:effectExtent l="0" t="0" r="3810" b="0"/>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8A422" w14:textId="23E078CC" w:rsidR="001E6F5F" w:rsidRPr="001E6F5F" w:rsidRDefault="001E6F5F">
                              <w:pPr>
                                <w:pStyle w:val="Fuzeile"/>
                                <w:rPr>
                                  <w:rFonts w:asciiTheme="majorHAnsi" w:eastAsiaTheme="majorEastAsia" w:hAnsiTheme="majorHAnsi" w:cstheme="majorBidi"/>
                                  <w:szCs w:val="16"/>
                                </w:rPr>
                              </w:pPr>
                              <w:r>
                                <w:rPr>
                                  <w:rFonts w:asciiTheme="majorHAnsi" w:eastAsiaTheme="majorEastAsia" w:hAnsiTheme="majorHAnsi" w:cstheme="majorBidi"/>
                                  <w:lang w:val="de-DE"/>
                                </w:rPr>
                                <w:t>Seite </w:t>
                              </w:r>
                              <w:r w:rsidRPr="001E6F5F">
                                <w:rPr>
                                  <w:rFonts w:asciiTheme="majorHAnsi" w:eastAsiaTheme="minorEastAsia" w:hAnsiTheme="majorHAnsi" w:cstheme="majorHAnsi"/>
                                  <w:szCs w:val="16"/>
                                </w:rPr>
                                <w:fldChar w:fldCharType="begin"/>
                              </w:r>
                              <w:r w:rsidRPr="001E6F5F">
                                <w:rPr>
                                  <w:rFonts w:asciiTheme="majorHAnsi" w:hAnsiTheme="majorHAnsi" w:cstheme="majorHAnsi"/>
                                  <w:szCs w:val="16"/>
                                </w:rPr>
                                <w:instrText>PAGE    \* MERGEFORMAT</w:instrText>
                              </w:r>
                              <w:r w:rsidRPr="001E6F5F">
                                <w:rPr>
                                  <w:rFonts w:asciiTheme="majorHAnsi" w:eastAsiaTheme="minorEastAsia" w:hAnsiTheme="majorHAnsi" w:cstheme="majorHAnsi"/>
                                  <w:szCs w:val="16"/>
                                </w:rPr>
                                <w:fldChar w:fldCharType="separate"/>
                              </w:r>
                              <w:r w:rsidRPr="001E6F5F">
                                <w:rPr>
                                  <w:rFonts w:asciiTheme="majorHAnsi" w:eastAsiaTheme="majorEastAsia" w:hAnsiTheme="majorHAnsi" w:cstheme="majorHAnsi"/>
                                  <w:szCs w:val="16"/>
                                  <w:lang w:val="de-DE"/>
                                </w:rPr>
                                <w:t>2</w:t>
                              </w:r>
                              <w:r w:rsidRPr="001E6F5F">
                                <w:rPr>
                                  <w:rFonts w:asciiTheme="majorHAnsi" w:eastAsiaTheme="majorEastAsia" w:hAnsiTheme="majorHAnsi" w:cstheme="majorHAnsi"/>
                                  <w:szCs w:val="16"/>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11AEDBF3" id="Rechteck 11" o:spid="_x0000_s1027" style="position:absolute;left:0;text-align:left;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" o:allowincell="f" filled="f" stroked="f">
                  <v:textbox style="layout-flow:vertical;mso-layout-flow-alt:bottom-to-top;mso-fit-shape-to-text:t">
                    <w:txbxContent>
                      <w:p w14:paraId="7C38A422" w14:textId="23E078CC" w:rsidR="001E6F5F" w:rsidRPr="001E6F5F" w:rsidRDefault="001E6F5F">
                        <w:pPr>
                          <w:pStyle w:val="Fuzeile"/>
                          <w:rPr>
                            <w:rFonts w:asciiTheme="majorHAnsi" w:eastAsiaTheme="majorEastAsia" w:hAnsiTheme="majorHAnsi" w:cstheme="majorBidi"/>
                            <w:szCs w:val="16"/>
                          </w:rPr>
                        </w:pPr>
                        <w:r>
                          <w:rPr>
                            <w:rFonts w:asciiTheme="majorHAnsi" w:eastAsiaTheme="majorEastAsia" w:hAnsiTheme="majorHAnsi" w:cstheme="majorBidi"/>
                            <w:lang w:val="de-DE"/>
                          </w:rPr>
                          <w:t>Seite </w:t>
                        </w:r>
                        <w:r w:rsidRPr="001E6F5F">
                          <w:rPr>
                            <w:rFonts w:asciiTheme="majorHAnsi" w:eastAsiaTheme="minorEastAsia" w:hAnsiTheme="majorHAnsi" w:cstheme="majorHAnsi"/>
                            <w:szCs w:val="16"/>
                          </w:rPr>
                          <w:fldChar w:fldCharType="begin"/>
                        </w:r>
                        <w:r w:rsidRPr="001E6F5F">
                          <w:rPr>
                            <w:rFonts w:asciiTheme="majorHAnsi" w:hAnsiTheme="majorHAnsi" w:cstheme="majorHAnsi"/>
                            <w:szCs w:val="16"/>
                          </w:rPr>
                          <w:instrText>PAGE    \* MERGEFORMAT</w:instrText>
                        </w:r>
                        <w:r w:rsidRPr="001E6F5F">
                          <w:rPr>
                            <w:rFonts w:asciiTheme="majorHAnsi" w:eastAsiaTheme="minorEastAsia" w:hAnsiTheme="majorHAnsi" w:cstheme="majorHAnsi"/>
                            <w:szCs w:val="16"/>
                          </w:rPr>
                          <w:fldChar w:fldCharType="separate"/>
                        </w:r>
                        <w:r w:rsidRPr="001E6F5F">
                          <w:rPr>
                            <w:rFonts w:asciiTheme="majorHAnsi" w:eastAsiaTheme="majorEastAsia" w:hAnsiTheme="majorHAnsi" w:cstheme="majorHAnsi"/>
                            <w:szCs w:val="16"/>
                            <w:lang w:val="de-DE"/>
                          </w:rPr>
                          <w:t>2</w:t>
                        </w:r>
                        <w:r w:rsidRPr="001E6F5F">
                          <w:rPr>
                            <w:rFonts w:asciiTheme="majorHAnsi" w:eastAsiaTheme="majorEastAsia" w:hAnsiTheme="majorHAnsi" w:cstheme="majorHAnsi"/>
                            <w:szCs w:val="16"/>
                          </w:rPr>
                          <w:fldChar w:fldCharType="end"/>
                        </w:r>
                      </w:p>
                    </w:txbxContent>
                  </v:textbox>
                  <w10:wrap anchorx="margin" anchory="margin"/>
                </v:rect>
              </w:pict>
            </mc:Fallback>
          </mc:AlternateContent>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isplayBackgroundShape/>
  <w:defaultTabStop w:val="708"/>
  <w:autoHyphenation/>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0607"/>
    <w:rsid w:val="00004B95"/>
    <w:rsid w:val="0003107B"/>
    <w:rsid w:val="00033DDF"/>
    <w:rsid w:val="0003567B"/>
    <w:rsid w:val="00055F2A"/>
    <w:rsid w:val="000B2145"/>
    <w:rsid w:val="000C6E7A"/>
    <w:rsid w:val="000D0AED"/>
    <w:rsid w:val="000F32D6"/>
    <w:rsid w:val="000F5442"/>
    <w:rsid w:val="00110E22"/>
    <w:rsid w:val="001142F5"/>
    <w:rsid w:val="00117846"/>
    <w:rsid w:val="00183D5C"/>
    <w:rsid w:val="00184630"/>
    <w:rsid w:val="001B1F4D"/>
    <w:rsid w:val="001C2664"/>
    <w:rsid w:val="001C7BD8"/>
    <w:rsid w:val="001E3A79"/>
    <w:rsid w:val="001E4E85"/>
    <w:rsid w:val="001E6C6E"/>
    <w:rsid w:val="001E6F5F"/>
    <w:rsid w:val="001F0C35"/>
    <w:rsid w:val="00226C2B"/>
    <w:rsid w:val="00233D2C"/>
    <w:rsid w:val="002C2966"/>
    <w:rsid w:val="0031697D"/>
    <w:rsid w:val="00330E2F"/>
    <w:rsid w:val="0034062B"/>
    <w:rsid w:val="003653ED"/>
    <w:rsid w:val="00387AFA"/>
    <w:rsid w:val="003B41C8"/>
    <w:rsid w:val="003B4A87"/>
    <w:rsid w:val="003F7811"/>
    <w:rsid w:val="004045BB"/>
    <w:rsid w:val="00422B64"/>
    <w:rsid w:val="0043065C"/>
    <w:rsid w:val="00455F27"/>
    <w:rsid w:val="0046586B"/>
    <w:rsid w:val="004A21F0"/>
    <w:rsid w:val="004E08EC"/>
    <w:rsid w:val="00502F85"/>
    <w:rsid w:val="00515D15"/>
    <w:rsid w:val="00552C85"/>
    <w:rsid w:val="005668FA"/>
    <w:rsid w:val="00597F8F"/>
    <w:rsid w:val="005A0F1C"/>
    <w:rsid w:val="005D0325"/>
    <w:rsid w:val="005D44D1"/>
    <w:rsid w:val="00601B1C"/>
    <w:rsid w:val="006034AA"/>
    <w:rsid w:val="00613030"/>
    <w:rsid w:val="00646552"/>
    <w:rsid w:val="0067663C"/>
    <w:rsid w:val="006C42CC"/>
    <w:rsid w:val="006C4EEE"/>
    <w:rsid w:val="006D2923"/>
    <w:rsid w:val="006E5C94"/>
    <w:rsid w:val="00742229"/>
    <w:rsid w:val="00745DC9"/>
    <w:rsid w:val="00780CBC"/>
    <w:rsid w:val="007C483C"/>
    <w:rsid w:val="007E04CE"/>
    <w:rsid w:val="007E10B5"/>
    <w:rsid w:val="007F7040"/>
    <w:rsid w:val="00813419"/>
    <w:rsid w:val="00813A7F"/>
    <w:rsid w:val="00820FF0"/>
    <w:rsid w:val="00855BA9"/>
    <w:rsid w:val="00891F87"/>
    <w:rsid w:val="008A2F54"/>
    <w:rsid w:val="008D6C90"/>
    <w:rsid w:val="009232FB"/>
    <w:rsid w:val="00956B4F"/>
    <w:rsid w:val="00966754"/>
    <w:rsid w:val="00A0033C"/>
    <w:rsid w:val="00A23182"/>
    <w:rsid w:val="00A27894"/>
    <w:rsid w:val="00A437E5"/>
    <w:rsid w:val="00A645C6"/>
    <w:rsid w:val="00A7301C"/>
    <w:rsid w:val="00B51605"/>
    <w:rsid w:val="00B5299A"/>
    <w:rsid w:val="00B5742D"/>
    <w:rsid w:val="00B90E71"/>
    <w:rsid w:val="00B95938"/>
    <w:rsid w:val="00B973AE"/>
    <w:rsid w:val="00B97BCB"/>
    <w:rsid w:val="00BB060D"/>
    <w:rsid w:val="00BC3C05"/>
    <w:rsid w:val="00C54FD7"/>
    <w:rsid w:val="00C70AA7"/>
    <w:rsid w:val="00C97890"/>
    <w:rsid w:val="00CA11DE"/>
    <w:rsid w:val="00CA537D"/>
    <w:rsid w:val="00CA6A06"/>
    <w:rsid w:val="00CC0B5C"/>
    <w:rsid w:val="00D27066"/>
    <w:rsid w:val="00D44ADD"/>
    <w:rsid w:val="00D46999"/>
    <w:rsid w:val="00D56B24"/>
    <w:rsid w:val="00D66A55"/>
    <w:rsid w:val="00D96C62"/>
    <w:rsid w:val="00DA27B3"/>
    <w:rsid w:val="00DB08A4"/>
    <w:rsid w:val="00DC7AE3"/>
    <w:rsid w:val="00DD09E4"/>
    <w:rsid w:val="00DD17E4"/>
    <w:rsid w:val="00E27811"/>
    <w:rsid w:val="00E3207F"/>
    <w:rsid w:val="00E66BCE"/>
    <w:rsid w:val="00E8109E"/>
    <w:rsid w:val="00EA0A21"/>
    <w:rsid w:val="00EB2551"/>
    <w:rsid w:val="00ED6957"/>
    <w:rsid w:val="00EF0070"/>
    <w:rsid w:val="00F140A7"/>
    <w:rsid w:val="00F22A4B"/>
    <w:rsid w:val="00F259E6"/>
    <w:rsid w:val="00F300A8"/>
    <w:rsid w:val="00F46411"/>
    <w:rsid w:val="00F5244B"/>
    <w:rsid w:val="00F60607"/>
    <w:rsid w:val="00F914F8"/>
    <w:rsid w:val="00FE2A66"/>
    <w:rsid w:val="00FF36BC"/>
    <w:rsid w:val="00FF6AB4"/>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6187C5"/>
  <w15:chartTrackingRefBased/>
  <w15:docId w15:val="{92D36048-B866-4775-AE20-67B40B536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33D2C"/>
    <w:pPr>
      <w:spacing w:after="0" w:line="240" w:lineRule="auto"/>
      <w:jc w:val="both"/>
    </w:pPr>
    <w:rPr>
      <w:rFonts w:ascii="Source Sans Pro" w:hAnsi="Source Sans Pro"/>
      <w:spacing w:val="2"/>
      <w:sz w:val="20"/>
    </w:rPr>
  </w:style>
  <w:style w:type="paragraph" w:styleId="berschrift1">
    <w:name w:val="heading 1"/>
    <w:basedOn w:val="Standard"/>
    <w:next w:val="Standard"/>
    <w:link w:val="berschrift1Zchn"/>
    <w:uiPriority w:val="9"/>
    <w:qFormat/>
    <w:rsid w:val="00DB08A4"/>
    <w:pPr>
      <w:keepNext/>
      <w:keepLines/>
      <w:pBdr>
        <w:bottom w:val="single" w:sz="4" w:space="1" w:color="808080" w:themeColor="background1" w:themeShade="80"/>
      </w:pBdr>
      <w:spacing w:before="80" w:after="180"/>
      <w:jc w:val="left"/>
      <w:outlineLvl w:val="0"/>
    </w:pPr>
    <w:rPr>
      <w:rFonts w:ascii="Calibri" w:eastAsiaTheme="majorEastAsia" w:hAnsi="Calibri" w:cstheme="majorBidi"/>
      <w:b/>
      <w:spacing w:val="4"/>
      <w:sz w:val="26"/>
      <w:szCs w:val="32"/>
    </w:rPr>
  </w:style>
  <w:style w:type="paragraph" w:styleId="berschrift2">
    <w:name w:val="heading 2"/>
    <w:basedOn w:val="Standard"/>
    <w:next w:val="Standard"/>
    <w:link w:val="berschrift2Zchn"/>
    <w:uiPriority w:val="9"/>
    <w:unhideWhenUsed/>
    <w:qFormat/>
    <w:rsid w:val="006C42CC"/>
    <w:pPr>
      <w:keepNext/>
      <w:keepLines/>
      <w:pBdr>
        <w:bottom w:val="single" w:sz="4" w:space="1" w:color="A6A6A6" w:themeColor="background1" w:themeShade="A6"/>
      </w:pBdr>
      <w:spacing w:before="120" w:after="240"/>
      <w:jc w:val="center"/>
      <w:outlineLvl w:val="1"/>
    </w:pPr>
    <w:rPr>
      <w:rFonts w:ascii="Calibri" w:eastAsiaTheme="majorEastAsia" w:hAnsi="Calibri" w:cstheme="majorBidi"/>
      <w:b/>
      <w:sz w:val="26"/>
      <w:szCs w:val="26"/>
    </w:rPr>
  </w:style>
  <w:style w:type="paragraph" w:styleId="berschrift3">
    <w:name w:val="heading 3"/>
    <w:basedOn w:val="Standard"/>
    <w:next w:val="Standard"/>
    <w:link w:val="berschrift3Zchn"/>
    <w:uiPriority w:val="9"/>
    <w:semiHidden/>
    <w:unhideWhenUsed/>
    <w:qFormat/>
    <w:rsid w:val="000F5442"/>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F60607"/>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F60607"/>
    <w:rPr>
      <w:rFonts w:asciiTheme="majorHAnsi" w:eastAsiaTheme="majorEastAsia" w:hAnsiTheme="majorHAnsi" w:cstheme="majorBidi"/>
      <w:spacing w:val="-10"/>
      <w:kern w:val="28"/>
      <w:sz w:val="56"/>
      <w:szCs w:val="56"/>
    </w:rPr>
  </w:style>
  <w:style w:type="character" w:customStyle="1" w:styleId="berschrift1Zchn">
    <w:name w:val="Überschrift 1 Zchn"/>
    <w:basedOn w:val="Absatz-Standardschriftart"/>
    <w:link w:val="berschrift1"/>
    <w:uiPriority w:val="9"/>
    <w:rsid w:val="00DB08A4"/>
    <w:rPr>
      <w:rFonts w:ascii="Calibri" w:eastAsiaTheme="majorEastAsia" w:hAnsi="Calibri" w:cstheme="majorBidi"/>
      <w:b/>
      <w:spacing w:val="4"/>
      <w:sz w:val="26"/>
      <w:szCs w:val="32"/>
    </w:rPr>
  </w:style>
  <w:style w:type="character" w:customStyle="1" w:styleId="berschrift2Zchn">
    <w:name w:val="Überschrift 2 Zchn"/>
    <w:basedOn w:val="Absatz-Standardschriftart"/>
    <w:link w:val="berschrift2"/>
    <w:uiPriority w:val="9"/>
    <w:rsid w:val="006C42CC"/>
    <w:rPr>
      <w:rFonts w:ascii="Calibri" w:eastAsiaTheme="majorEastAsia" w:hAnsi="Calibri" w:cstheme="majorBidi"/>
      <w:b/>
      <w:spacing w:val="2"/>
      <w:sz w:val="26"/>
      <w:szCs w:val="26"/>
    </w:rPr>
  </w:style>
  <w:style w:type="paragraph" w:customStyle="1" w:styleId="Spezifikationen">
    <w:name w:val="Spezifikationen"/>
    <w:basedOn w:val="Standard"/>
    <w:qFormat/>
    <w:rsid w:val="001E6F5F"/>
    <w:pPr>
      <w:spacing w:before="60"/>
      <w:ind w:left="992" w:hanging="992"/>
    </w:pPr>
  </w:style>
  <w:style w:type="table" w:styleId="Tabellenraster">
    <w:name w:val="Table Grid"/>
    <w:basedOn w:val="NormaleTabelle"/>
    <w:uiPriority w:val="39"/>
    <w:rsid w:val="00CA11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A11DE"/>
    <w:pPr>
      <w:tabs>
        <w:tab w:val="center" w:pos="4536"/>
        <w:tab w:val="right" w:pos="9072"/>
      </w:tabs>
    </w:pPr>
  </w:style>
  <w:style w:type="character" w:customStyle="1" w:styleId="KopfzeileZchn">
    <w:name w:val="Kopfzeile Zchn"/>
    <w:basedOn w:val="Absatz-Standardschriftart"/>
    <w:link w:val="Kopfzeile"/>
    <w:uiPriority w:val="99"/>
    <w:rsid w:val="00CA11DE"/>
    <w:rPr>
      <w:sz w:val="20"/>
    </w:rPr>
  </w:style>
  <w:style w:type="paragraph" w:styleId="Fuzeile">
    <w:name w:val="footer"/>
    <w:basedOn w:val="Standard"/>
    <w:link w:val="FuzeileZchn"/>
    <w:uiPriority w:val="99"/>
    <w:unhideWhenUsed/>
    <w:rsid w:val="00184630"/>
    <w:pPr>
      <w:tabs>
        <w:tab w:val="center" w:pos="4536"/>
        <w:tab w:val="right" w:pos="9072"/>
      </w:tabs>
    </w:pPr>
    <w:rPr>
      <w:sz w:val="16"/>
    </w:rPr>
  </w:style>
  <w:style w:type="character" w:customStyle="1" w:styleId="FuzeileZchn">
    <w:name w:val="Fußzeile Zchn"/>
    <w:basedOn w:val="Absatz-Standardschriftart"/>
    <w:link w:val="Fuzeile"/>
    <w:uiPriority w:val="99"/>
    <w:rsid w:val="00184630"/>
    <w:rPr>
      <w:sz w:val="16"/>
    </w:rPr>
  </w:style>
  <w:style w:type="character" w:customStyle="1" w:styleId="berschrift3Zchn">
    <w:name w:val="Überschrift 3 Zchn"/>
    <w:basedOn w:val="Absatz-Standardschriftart"/>
    <w:link w:val="berschrift3"/>
    <w:uiPriority w:val="9"/>
    <w:semiHidden/>
    <w:rsid w:val="000F5442"/>
    <w:rPr>
      <w:rFonts w:asciiTheme="majorHAnsi" w:eastAsiaTheme="majorEastAsia" w:hAnsiTheme="majorHAnsi" w:cstheme="majorBidi"/>
      <w:color w:val="1F3763" w:themeColor="accent1" w:themeShade="7F"/>
      <w:sz w:val="24"/>
      <w:szCs w:val="24"/>
    </w:rPr>
  </w:style>
  <w:style w:type="paragraph" w:styleId="Verzeichnis2">
    <w:name w:val="toc 2"/>
    <w:basedOn w:val="Standard"/>
    <w:next w:val="Standard"/>
    <w:autoRedefine/>
    <w:uiPriority w:val="39"/>
    <w:unhideWhenUsed/>
    <w:rsid w:val="00A437E5"/>
    <w:pPr>
      <w:tabs>
        <w:tab w:val="right" w:leader="dot" w:pos="9061"/>
      </w:tabs>
      <w:spacing w:after="40"/>
    </w:pPr>
  </w:style>
  <w:style w:type="character" w:styleId="Hyperlink">
    <w:name w:val="Hyperlink"/>
    <w:basedOn w:val="Absatz-Standardschriftart"/>
    <w:uiPriority w:val="99"/>
    <w:unhideWhenUsed/>
    <w:rsid w:val="000F5442"/>
    <w:rPr>
      <w:color w:val="0563C1" w:themeColor="hyperlink"/>
      <w:u w:val="single"/>
    </w:rPr>
  </w:style>
  <w:style w:type="character" w:styleId="NichtaufgelsteErwhnung">
    <w:name w:val="Unresolved Mention"/>
    <w:basedOn w:val="Absatz-Standardschriftart"/>
    <w:uiPriority w:val="99"/>
    <w:semiHidden/>
    <w:unhideWhenUsed/>
    <w:rsid w:val="000F5442"/>
    <w:rPr>
      <w:color w:val="605E5C"/>
      <w:shd w:val="clear" w:color="auto" w:fill="E1DFDD"/>
    </w:rPr>
  </w:style>
  <w:style w:type="paragraph" w:customStyle="1" w:styleId="Fuehrung">
    <w:name w:val="Fuehrung"/>
    <w:basedOn w:val="berschrift2"/>
    <w:qFormat/>
    <w:rsid w:val="00A27894"/>
    <w:pPr>
      <w:pBdr>
        <w:bottom w:val="none" w:sz="0" w:space="0" w:color="auto"/>
      </w:pBdr>
      <w:spacing w:before="240" w:after="120"/>
      <w:jc w:val="left"/>
    </w:pPr>
    <w:rPr>
      <w:rFonts w:ascii="Source Sans Pro" w:hAnsi="Source Sans Pro"/>
      <w:b w:val="0"/>
      <w:spacing w:val="0"/>
      <w:sz w:val="32"/>
    </w:rPr>
  </w:style>
  <w:style w:type="paragraph" w:styleId="Verzeichnis1">
    <w:name w:val="toc 1"/>
    <w:basedOn w:val="Standard"/>
    <w:next w:val="Standard"/>
    <w:autoRedefine/>
    <w:uiPriority w:val="39"/>
    <w:unhideWhenUsed/>
    <w:rsid w:val="001C7BD8"/>
    <w:pPr>
      <w:spacing w:after="20"/>
    </w:pPr>
  </w:style>
  <w:style w:type="paragraph" w:customStyle="1" w:styleId="Beschrieb-3-Zeilen">
    <w:name w:val="Beschrieb-3-Zeilen"/>
    <w:basedOn w:val="Standard"/>
    <w:qFormat/>
    <w:rsid w:val="001E4E85"/>
    <w:pPr>
      <w:spacing w:after="240"/>
    </w:pPr>
  </w:style>
  <w:style w:type="paragraph" w:customStyle="1" w:styleId="Beschrieb-4-Zeilen">
    <w:name w:val="Beschrieb-4-Zeilen"/>
    <w:basedOn w:val="Standard"/>
    <w:qFormat/>
    <w:rsid w:val="001E4E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4219770">
      <w:bodyDiv w:val="1"/>
      <w:marLeft w:val="0"/>
      <w:marRight w:val="0"/>
      <w:marTop w:val="0"/>
      <w:marBottom w:val="0"/>
      <w:divBdr>
        <w:top w:val="none" w:sz="0" w:space="0" w:color="auto"/>
        <w:left w:val="none" w:sz="0" w:space="0" w:color="auto"/>
        <w:bottom w:val="none" w:sz="0" w:space="0" w:color="auto"/>
        <w:right w:val="none" w:sz="0" w:space="0" w:color="auto"/>
      </w:divBdr>
      <w:divsChild>
        <w:div w:id="2133477840">
          <w:marLeft w:val="0"/>
          <w:marRight w:val="0"/>
          <w:marTop w:val="240"/>
          <w:marBottom w:val="0"/>
          <w:divBdr>
            <w:top w:val="single" w:sz="6" w:space="11" w:color="D7D7D7"/>
            <w:left w:val="none" w:sz="0" w:space="0" w:color="auto"/>
            <w:bottom w:val="none" w:sz="0" w:space="0" w:color="auto"/>
            <w:right w:val="none" w:sz="0" w:space="0" w:color="auto"/>
          </w:divBdr>
        </w:div>
        <w:div w:id="1121804109">
          <w:marLeft w:val="0"/>
          <w:marRight w:val="0"/>
          <w:marTop w:val="105"/>
          <w:marBottom w:val="0"/>
          <w:divBdr>
            <w:top w:val="single" w:sz="6" w:space="9" w:color="D7D7D7"/>
            <w:left w:val="none" w:sz="0" w:space="0" w:color="auto"/>
            <w:bottom w:val="none" w:sz="0" w:space="0" w:color="auto"/>
            <w:right w:val="none" w:sz="0" w:space="0" w:color="auto"/>
          </w:divBdr>
        </w:div>
      </w:divsChild>
    </w:div>
    <w:div w:id="1097795270">
      <w:bodyDiv w:val="1"/>
      <w:marLeft w:val="0"/>
      <w:marRight w:val="0"/>
      <w:marTop w:val="0"/>
      <w:marBottom w:val="0"/>
      <w:divBdr>
        <w:top w:val="none" w:sz="0" w:space="0" w:color="auto"/>
        <w:left w:val="none" w:sz="0" w:space="0" w:color="auto"/>
        <w:bottom w:val="none" w:sz="0" w:space="0" w:color="auto"/>
        <w:right w:val="none" w:sz="0" w:space="0" w:color="auto"/>
      </w:divBdr>
      <w:divsChild>
        <w:div w:id="1593931694">
          <w:marLeft w:val="0"/>
          <w:marRight w:val="0"/>
          <w:marTop w:val="0"/>
          <w:marBottom w:val="630"/>
          <w:divBdr>
            <w:top w:val="none" w:sz="0" w:space="0" w:color="auto"/>
            <w:left w:val="none" w:sz="0" w:space="0" w:color="auto"/>
            <w:bottom w:val="none" w:sz="0" w:space="0" w:color="auto"/>
            <w:right w:val="none" w:sz="0" w:space="0" w:color="auto"/>
          </w:divBdr>
          <w:divsChild>
            <w:div w:id="1975603441">
              <w:marLeft w:val="0"/>
              <w:marRight w:val="0"/>
              <w:marTop w:val="0"/>
              <w:marBottom w:val="0"/>
              <w:divBdr>
                <w:top w:val="none" w:sz="0" w:space="0" w:color="auto"/>
                <w:left w:val="none" w:sz="0" w:space="0" w:color="auto"/>
                <w:bottom w:val="none" w:sz="0" w:space="0" w:color="auto"/>
                <w:right w:val="none" w:sz="0" w:space="0" w:color="auto"/>
              </w:divBdr>
              <w:divsChild>
                <w:div w:id="674187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1524025">
          <w:marLeft w:val="0"/>
          <w:marRight w:val="0"/>
          <w:marTop w:val="0"/>
          <w:marBottom w:val="0"/>
          <w:divBdr>
            <w:top w:val="none" w:sz="0" w:space="0" w:color="auto"/>
            <w:left w:val="none" w:sz="0" w:space="0" w:color="auto"/>
            <w:bottom w:val="none" w:sz="0" w:space="0" w:color="auto"/>
            <w:right w:val="none" w:sz="0" w:space="0" w:color="auto"/>
          </w:divBdr>
          <w:divsChild>
            <w:div w:id="339508640">
              <w:marLeft w:val="0"/>
              <w:marRight w:val="0"/>
              <w:marTop w:val="0"/>
              <w:marBottom w:val="0"/>
              <w:divBdr>
                <w:top w:val="none" w:sz="0" w:space="0" w:color="auto"/>
                <w:left w:val="none" w:sz="0" w:space="0" w:color="auto"/>
                <w:bottom w:val="none" w:sz="0" w:space="0" w:color="auto"/>
                <w:right w:val="none" w:sz="0" w:space="0" w:color="auto"/>
              </w:divBdr>
              <w:divsChild>
                <w:div w:id="1748727493">
                  <w:marLeft w:val="0"/>
                  <w:marRight w:val="0"/>
                  <w:marTop w:val="0"/>
                  <w:marBottom w:val="0"/>
                  <w:divBdr>
                    <w:top w:val="none" w:sz="0" w:space="0" w:color="auto"/>
                    <w:left w:val="none" w:sz="0" w:space="0" w:color="auto"/>
                    <w:bottom w:val="none" w:sz="0" w:space="0" w:color="auto"/>
                    <w:right w:val="none" w:sz="0" w:space="0" w:color="auto"/>
                  </w:divBdr>
                </w:div>
              </w:divsChild>
            </w:div>
            <w:div w:id="1713308355">
              <w:marLeft w:val="0"/>
              <w:marRight w:val="0"/>
              <w:marTop w:val="0"/>
              <w:marBottom w:val="0"/>
              <w:divBdr>
                <w:top w:val="none" w:sz="0" w:space="0" w:color="auto"/>
                <w:left w:val="none" w:sz="0" w:space="0" w:color="auto"/>
                <w:bottom w:val="none" w:sz="0" w:space="0" w:color="auto"/>
                <w:right w:val="none" w:sz="0" w:space="0" w:color="auto"/>
              </w:divBdr>
              <w:divsChild>
                <w:div w:id="882522385">
                  <w:marLeft w:val="0"/>
                  <w:marRight w:val="0"/>
                  <w:marTop w:val="360"/>
                  <w:marBottom w:val="360"/>
                  <w:divBdr>
                    <w:top w:val="single" w:sz="6" w:space="11" w:color="D7D7D7"/>
                    <w:left w:val="none" w:sz="0" w:space="0" w:color="auto"/>
                    <w:bottom w:val="single" w:sz="6" w:space="0" w:color="D7D7D7"/>
                    <w:right w:val="none" w:sz="0" w:space="0" w:color="auto"/>
                  </w:divBdr>
                </w:div>
              </w:divsChild>
            </w:div>
            <w:div w:id="2838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795677">
      <w:bodyDiv w:val="1"/>
      <w:marLeft w:val="0"/>
      <w:marRight w:val="0"/>
      <w:marTop w:val="0"/>
      <w:marBottom w:val="0"/>
      <w:divBdr>
        <w:top w:val="none" w:sz="0" w:space="0" w:color="auto"/>
        <w:left w:val="none" w:sz="0" w:space="0" w:color="auto"/>
        <w:bottom w:val="none" w:sz="0" w:space="0" w:color="auto"/>
        <w:right w:val="none" w:sz="0" w:space="0" w:color="auto"/>
      </w:divBdr>
      <w:divsChild>
        <w:div w:id="53552729">
          <w:marLeft w:val="0"/>
          <w:marRight w:val="0"/>
          <w:marTop w:val="0"/>
          <w:marBottom w:val="630"/>
          <w:divBdr>
            <w:top w:val="none" w:sz="0" w:space="0" w:color="auto"/>
            <w:left w:val="none" w:sz="0" w:space="0" w:color="auto"/>
            <w:bottom w:val="none" w:sz="0" w:space="0" w:color="auto"/>
            <w:right w:val="none" w:sz="0" w:space="0" w:color="auto"/>
          </w:divBdr>
          <w:divsChild>
            <w:div w:id="1101603409">
              <w:marLeft w:val="0"/>
              <w:marRight w:val="0"/>
              <w:marTop w:val="0"/>
              <w:marBottom w:val="0"/>
              <w:divBdr>
                <w:top w:val="none" w:sz="0" w:space="0" w:color="auto"/>
                <w:left w:val="none" w:sz="0" w:space="0" w:color="auto"/>
                <w:bottom w:val="none" w:sz="0" w:space="0" w:color="auto"/>
                <w:right w:val="none" w:sz="0" w:space="0" w:color="auto"/>
              </w:divBdr>
              <w:divsChild>
                <w:div w:id="1294553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933994">
          <w:marLeft w:val="0"/>
          <w:marRight w:val="0"/>
          <w:marTop w:val="0"/>
          <w:marBottom w:val="0"/>
          <w:divBdr>
            <w:top w:val="none" w:sz="0" w:space="0" w:color="auto"/>
            <w:left w:val="none" w:sz="0" w:space="0" w:color="auto"/>
            <w:bottom w:val="none" w:sz="0" w:space="0" w:color="auto"/>
            <w:right w:val="none" w:sz="0" w:space="0" w:color="auto"/>
          </w:divBdr>
          <w:divsChild>
            <w:div w:id="1453204904">
              <w:marLeft w:val="0"/>
              <w:marRight w:val="0"/>
              <w:marTop w:val="0"/>
              <w:marBottom w:val="0"/>
              <w:divBdr>
                <w:top w:val="none" w:sz="0" w:space="0" w:color="auto"/>
                <w:left w:val="none" w:sz="0" w:space="0" w:color="auto"/>
                <w:bottom w:val="none" w:sz="0" w:space="0" w:color="auto"/>
                <w:right w:val="none" w:sz="0" w:space="0" w:color="auto"/>
              </w:divBdr>
              <w:divsChild>
                <w:div w:id="1243098511">
                  <w:marLeft w:val="0"/>
                  <w:marRight w:val="0"/>
                  <w:marTop w:val="0"/>
                  <w:marBottom w:val="0"/>
                  <w:divBdr>
                    <w:top w:val="none" w:sz="0" w:space="0" w:color="auto"/>
                    <w:left w:val="none" w:sz="0" w:space="0" w:color="auto"/>
                    <w:bottom w:val="none" w:sz="0" w:space="0" w:color="auto"/>
                    <w:right w:val="none" w:sz="0" w:space="0" w:color="auto"/>
                  </w:divBdr>
                </w:div>
              </w:divsChild>
            </w:div>
            <w:div w:id="2145154824">
              <w:marLeft w:val="0"/>
              <w:marRight w:val="0"/>
              <w:marTop w:val="0"/>
              <w:marBottom w:val="0"/>
              <w:divBdr>
                <w:top w:val="none" w:sz="0" w:space="0" w:color="auto"/>
                <w:left w:val="none" w:sz="0" w:space="0" w:color="auto"/>
                <w:bottom w:val="none" w:sz="0" w:space="0" w:color="auto"/>
                <w:right w:val="none" w:sz="0" w:space="0" w:color="auto"/>
              </w:divBdr>
              <w:divsChild>
                <w:div w:id="826634595">
                  <w:marLeft w:val="0"/>
                  <w:marRight w:val="0"/>
                  <w:marTop w:val="360"/>
                  <w:marBottom w:val="360"/>
                  <w:divBdr>
                    <w:top w:val="single" w:sz="6" w:space="11" w:color="D7D7D7"/>
                    <w:left w:val="none" w:sz="0" w:space="0" w:color="auto"/>
                    <w:bottom w:val="single" w:sz="6" w:space="0" w:color="D7D7D7"/>
                    <w:right w:val="none" w:sz="0" w:space="0" w:color="auto"/>
                  </w:divBdr>
                </w:div>
              </w:divsChild>
            </w:div>
            <w:div w:id="56317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mailto:conference@verkehrshaus.ch"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D86684-9F3E-4D93-BDAC-4F5BA9903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1256</Words>
  <Characters>7916</Characters>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KV Schweiz</dc:creator>
  <cp:keywords/>
  <dc:description/>
  <cp:lastPrinted>2021-10-26T14:07:00Z</cp:lastPrinted>
  <dcterms:created xsi:type="dcterms:W3CDTF">2021-09-09T14:14:00Z</dcterms:created>
  <dcterms:modified xsi:type="dcterms:W3CDTF">2021-11-23T13:56:00Z</dcterms:modified>
</cp:coreProperties>
</file>