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7"/>
        <w:gridCol w:w="709"/>
        <w:gridCol w:w="1424"/>
      </w:tblGrid>
      <w:tr w:rsidR="008A3FFA" w:rsidRPr="0089380F" w14:paraId="5ABA93DE" w14:textId="77777777" w:rsidTr="008A3FFA">
        <w:tc>
          <w:tcPr>
            <w:tcW w:w="3397" w:type="dxa"/>
          </w:tcPr>
          <w:p w14:paraId="64C056B5" w14:textId="210DA71A" w:rsidR="008A3FFA" w:rsidRPr="0089380F" w:rsidRDefault="008A3FFA">
            <w:r w:rsidRPr="0089380F">
              <w:t>Firma</w:t>
            </w:r>
          </w:p>
        </w:tc>
        <w:tc>
          <w:tcPr>
            <w:tcW w:w="709" w:type="dxa"/>
          </w:tcPr>
          <w:p w14:paraId="41CB4E72" w14:textId="6212D75B" w:rsidR="008A3FFA" w:rsidRPr="0089380F" w:rsidRDefault="008A3FFA">
            <w:r w:rsidRPr="0089380F">
              <w:t>PLZ</w:t>
            </w:r>
          </w:p>
        </w:tc>
        <w:tc>
          <w:tcPr>
            <w:tcW w:w="1418" w:type="dxa"/>
          </w:tcPr>
          <w:p w14:paraId="2F8D4C73" w14:textId="771EA7E3" w:rsidR="008A3FFA" w:rsidRPr="0089380F" w:rsidRDefault="008A3FFA">
            <w:r w:rsidRPr="0089380F">
              <w:t>Ort</w:t>
            </w:r>
          </w:p>
        </w:tc>
      </w:tr>
      <w:tr w:rsidR="008A3FFA" w:rsidRPr="0089380F" w14:paraId="5F1A2536" w14:textId="77777777" w:rsidTr="008A3FFA">
        <w:tc>
          <w:tcPr>
            <w:tcW w:w="3397" w:type="dxa"/>
          </w:tcPr>
          <w:p w14:paraId="19A4F021" w14:textId="001AEDAA" w:rsidR="008A3FFA" w:rsidRPr="0089380F" w:rsidRDefault="008A3FFA">
            <w:r w:rsidRPr="0089380F">
              <w:t>Formula Yodar</w:t>
            </w:r>
          </w:p>
        </w:tc>
        <w:tc>
          <w:tcPr>
            <w:tcW w:w="709" w:type="dxa"/>
          </w:tcPr>
          <w:p w14:paraId="679CD636" w14:textId="1473AD51" w:rsidR="008A3FFA" w:rsidRPr="0089380F" w:rsidRDefault="008A3FFA">
            <w:r w:rsidRPr="0089380F">
              <w:t>1653</w:t>
            </w:r>
          </w:p>
        </w:tc>
        <w:tc>
          <w:tcPr>
            <w:tcW w:w="1418" w:type="dxa"/>
          </w:tcPr>
          <w:p w14:paraId="06D2C69D" w14:textId="27CCAB22" w:rsidR="008A3FFA" w:rsidRPr="0089380F" w:rsidRDefault="008A3FFA">
            <w:r w:rsidRPr="0089380F">
              <w:t>Crésuz</w:t>
            </w:r>
          </w:p>
        </w:tc>
      </w:tr>
      <w:tr w:rsidR="008A3FFA" w:rsidRPr="0089380F" w14:paraId="46A69912" w14:textId="77777777" w:rsidTr="008A3FFA">
        <w:tc>
          <w:tcPr>
            <w:tcW w:w="3397" w:type="dxa"/>
          </w:tcPr>
          <w:p w14:paraId="2462A38D" w14:textId="14854EC0" w:rsidR="008A3FFA" w:rsidRPr="0089380F" w:rsidRDefault="008A3FFA">
            <w:r w:rsidRPr="0089380F">
              <w:t>Schmuckboutique Maria Slibovic</w:t>
            </w:r>
          </w:p>
        </w:tc>
        <w:tc>
          <w:tcPr>
            <w:tcW w:w="709" w:type="dxa"/>
          </w:tcPr>
          <w:p w14:paraId="772912E3" w14:textId="45E902B8" w:rsidR="008A3FFA" w:rsidRPr="0089380F" w:rsidRDefault="008A3FFA">
            <w:r w:rsidRPr="0089380F">
              <w:t>7527</w:t>
            </w:r>
          </w:p>
        </w:tc>
        <w:tc>
          <w:tcPr>
            <w:tcW w:w="1418" w:type="dxa"/>
          </w:tcPr>
          <w:p w14:paraId="7DC69748" w14:textId="5EE8550A" w:rsidR="008A3FFA" w:rsidRPr="0089380F" w:rsidRDefault="008A3FFA">
            <w:r w:rsidRPr="0089380F">
              <w:t>Brail</w:t>
            </w:r>
          </w:p>
        </w:tc>
      </w:tr>
      <w:tr w:rsidR="008A3FFA" w:rsidRPr="0089380F" w14:paraId="2BA32BDF" w14:textId="77777777" w:rsidTr="008A3FFA">
        <w:tc>
          <w:tcPr>
            <w:tcW w:w="3397" w:type="dxa"/>
          </w:tcPr>
          <w:p w14:paraId="0D330EE6" w14:textId="2F009857" w:rsidR="008A3FFA" w:rsidRPr="0089380F" w:rsidRDefault="008A3FFA">
            <w:r w:rsidRPr="0089380F">
              <w:t>Sunnestübli Gartenmöbel AG</w:t>
            </w:r>
          </w:p>
        </w:tc>
        <w:tc>
          <w:tcPr>
            <w:tcW w:w="709" w:type="dxa"/>
          </w:tcPr>
          <w:p w14:paraId="7ACF4154" w14:textId="5598E28F" w:rsidR="008A3FFA" w:rsidRPr="0089380F" w:rsidRDefault="008A3FFA">
            <w:r w:rsidRPr="0089380F">
              <w:t>1317</w:t>
            </w:r>
          </w:p>
        </w:tc>
        <w:tc>
          <w:tcPr>
            <w:tcW w:w="1418" w:type="dxa"/>
          </w:tcPr>
          <w:p w14:paraId="7C0A210F" w14:textId="658673C0" w:rsidR="008A3FFA" w:rsidRPr="0089380F" w:rsidRDefault="008A3FFA">
            <w:r w:rsidRPr="0089380F">
              <w:t>Orny</w:t>
            </w:r>
          </w:p>
        </w:tc>
      </w:tr>
      <w:tr w:rsidR="008A3FFA" w:rsidRPr="0089380F" w14:paraId="617E5FB8" w14:textId="77777777" w:rsidTr="008A3FFA">
        <w:tc>
          <w:tcPr>
            <w:tcW w:w="3397" w:type="dxa"/>
            <w:vAlign w:val="bottom"/>
          </w:tcPr>
          <w:p w14:paraId="4A581227" w14:textId="795AFF91" w:rsidR="008A3FFA" w:rsidRPr="0089380F" w:rsidRDefault="008A3FFA" w:rsidP="008A3FFA">
            <w:r w:rsidRPr="0089380F">
              <w:rPr>
                <w:rFonts w:cs="Calibri"/>
                <w:color w:val="000000"/>
              </w:rPr>
              <w:t>Beautycenter Solana</w:t>
            </w:r>
          </w:p>
        </w:tc>
        <w:tc>
          <w:tcPr>
            <w:tcW w:w="709" w:type="dxa"/>
            <w:vAlign w:val="bottom"/>
          </w:tcPr>
          <w:p w14:paraId="2FBD5110" w14:textId="600C4635" w:rsidR="008A3FFA" w:rsidRPr="0089380F" w:rsidRDefault="008A3FFA" w:rsidP="008A3FFA">
            <w:r w:rsidRPr="0089380F">
              <w:rPr>
                <w:rFonts w:cs="Calibri"/>
                <w:color w:val="000000"/>
              </w:rPr>
              <w:t>6204</w:t>
            </w:r>
          </w:p>
        </w:tc>
        <w:tc>
          <w:tcPr>
            <w:tcW w:w="1418" w:type="dxa"/>
            <w:vAlign w:val="bottom"/>
          </w:tcPr>
          <w:p w14:paraId="0CDBA610" w14:textId="51EE4A7A" w:rsidR="008A3FFA" w:rsidRPr="0089380F" w:rsidRDefault="008A3FFA" w:rsidP="008A3FFA">
            <w:r w:rsidRPr="0089380F">
              <w:rPr>
                <w:rFonts w:cs="Calibri"/>
                <w:color w:val="000000"/>
              </w:rPr>
              <w:t>Sempach</w:t>
            </w:r>
          </w:p>
        </w:tc>
      </w:tr>
      <w:tr w:rsidR="008A3FFA" w:rsidRPr="0089380F" w14:paraId="5449674B" w14:textId="77777777" w:rsidTr="008A3FFA">
        <w:tc>
          <w:tcPr>
            <w:tcW w:w="3397" w:type="dxa"/>
            <w:vAlign w:val="bottom"/>
          </w:tcPr>
          <w:p w14:paraId="08567F1F" w14:textId="2DF3687C" w:rsidR="008A3FFA" w:rsidRPr="0089380F" w:rsidRDefault="008A3FFA" w:rsidP="008A3FFA">
            <w:r w:rsidRPr="0089380F">
              <w:rPr>
                <w:rFonts w:cs="Calibri"/>
                <w:color w:val="000000"/>
              </w:rPr>
              <w:t>Sanitär Gallmann AG</w:t>
            </w:r>
          </w:p>
        </w:tc>
        <w:tc>
          <w:tcPr>
            <w:tcW w:w="709" w:type="dxa"/>
            <w:vAlign w:val="bottom"/>
          </w:tcPr>
          <w:p w14:paraId="79577FEE" w14:textId="3DAC0163" w:rsidR="008A3FFA" w:rsidRPr="0089380F" w:rsidRDefault="008A3FFA" w:rsidP="008A3FFA">
            <w:r w:rsidRPr="0089380F">
              <w:rPr>
                <w:rFonts w:cs="Calibri"/>
                <w:color w:val="000000"/>
              </w:rPr>
              <w:t>5723</w:t>
            </w:r>
          </w:p>
        </w:tc>
        <w:tc>
          <w:tcPr>
            <w:tcW w:w="1418" w:type="dxa"/>
            <w:vAlign w:val="bottom"/>
          </w:tcPr>
          <w:p w14:paraId="2CD3CC17" w14:textId="0ABE0F5B" w:rsidR="008A3FFA" w:rsidRPr="0089380F" w:rsidRDefault="008A3FFA" w:rsidP="008A3FFA">
            <w:r w:rsidRPr="0089380F">
              <w:rPr>
                <w:rFonts w:cs="Calibri"/>
                <w:color w:val="000000"/>
              </w:rPr>
              <w:t>Teufenthal</w:t>
            </w:r>
          </w:p>
        </w:tc>
      </w:tr>
      <w:tr w:rsidR="008A3FFA" w:rsidRPr="0089380F" w14:paraId="0166CC40" w14:textId="77777777" w:rsidTr="008A3FFA">
        <w:tc>
          <w:tcPr>
            <w:tcW w:w="3397" w:type="dxa"/>
            <w:vAlign w:val="bottom"/>
          </w:tcPr>
          <w:p w14:paraId="78E46516" w14:textId="6DFC1B16" w:rsidR="008A3FFA" w:rsidRPr="0089380F" w:rsidRDefault="008A3FFA" w:rsidP="008A3FFA">
            <w:r w:rsidRPr="0089380F">
              <w:rPr>
                <w:rFonts w:cs="Calibri"/>
                <w:color w:val="000000"/>
              </w:rPr>
              <w:t>Burstein Autohaus GmbH</w:t>
            </w:r>
          </w:p>
        </w:tc>
        <w:tc>
          <w:tcPr>
            <w:tcW w:w="709" w:type="dxa"/>
            <w:vAlign w:val="bottom"/>
          </w:tcPr>
          <w:p w14:paraId="6D07006A" w14:textId="385FC81D" w:rsidR="008A3FFA" w:rsidRPr="0089380F" w:rsidRDefault="008A3FFA" w:rsidP="008A3FFA">
            <w:r w:rsidRPr="0089380F">
              <w:rPr>
                <w:rFonts w:cs="Calibri"/>
                <w:color w:val="000000"/>
              </w:rPr>
              <w:t>8004</w:t>
            </w:r>
          </w:p>
        </w:tc>
        <w:tc>
          <w:tcPr>
            <w:tcW w:w="1418" w:type="dxa"/>
            <w:vAlign w:val="bottom"/>
          </w:tcPr>
          <w:p w14:paraId="40A7D36D" w14:textId="4D8CC0E6" w:rsidR="008A3FFA" w:rsidRPr="0089380F" w:rsidRDefault="008A3FFA" w:rsidP="008A3FFA">
            <w:r w:rsidRPr="0089380F">
              <w:rPr>
                <w:rFonts w:cs="Calibri"/>
                <w:color w:val="000000"/>
              </w:rPr>
              <w:t>Zürich</w:t>
            </w:r>
          </w:p>
        </w:tc>
      </w:tr>
      <w:tr w:rsidR="008A3FFA" w:rsidRPr="0089380F" w14:paraId="62EBE899" w14:textId="77777777" w:rsidTr="008A3FFA">
        <w:tc>
          <w:tcPr>
            <w:tcW w:w="3397" w:type="dxa"/>
            <w:vAlign w:val="bottom"/>
          </w:tcPr>
          <w:p w14:paraId="27D5D23E" w14:textId="7BA80F9D" w:rsidR="008A3FFA" w:rsidRPr="0089380F" w:rsidRDefault="008A3FFA" w:rsidP="008A3FFA">
            <w:r w:rsidRPr="0089380F">
              <w:rPr>
                <w:rFonts w:cs="Calibri"/>
                <w:color w:val="000000"/>
              </w:rPr>
              <w:t>MegaSolutions &amp; IT-Support AG</w:t>
            </w:r>
          </w:p>
        </w:tc>
        <w:tc>
          <w:tcPr>
            <w:tcW w:w="709" w:type="dxa"/>
            <w:vAlign w:val="bottom"/>
          </w:tcPr>
          <w:p w14:paraId="50EF58A2" w14:textId="2BD11285" w:rsidR="008A3FFA" w:rsidRPr="0089380F" w:rsidRDefault="008A3FFA" w:rsidP="008A3FFA">
            <w:r w:rsidRPr="0089380F">
              <w:rPr>
                <w:rFonts w:cs="Calibri"/>
                <w:color w:val="000000"/>
              </w:rPr>
              <w:t>4053</w:t>
            </w:r>
          </w:p>
        </w:tc>
        <w:tc>
          <w:tcPr>
            <w:tcW w:w="1418" w:type="dxa"/>
            <w:vAlign w:val="bottom"/>
          </w:tcPr>
          <w:p w14:paraId="09281CF7" w14:textId="0EC03F6D" w:rsidR="008A3FFA" w:rsidRPr="0089380F" w:rsidRDefault="008A3FFA" w:rsidP="008A3FFA">
            <w:r w:rsidRPr="0089380F">
              <w:rPr>
                <w:rFonts w:cs="Calibri"/>
                <w:color w:val="000000"/>
              </w:rPr>
              <w:t>Basel</w:t>
            </w:r>
          </w:p>
        </w:tc>
      </w:tr>
      <w:tr w:rsidR="008A3FFA" w:rsidRPr="0089380F" w14:paraId="764FCE4A" w14:textId="77777777" w:rsidTr="008A3FFA">
        <w:tc>
          <w:tcPr>
            <w:tcW w:w="3397" w:type="dxa"/>
            <w:vAlign w:val="bottom"/>
          </w:tcPr>
          <w:p w14:paraId="21AFB28A" w14:textId="796C02ED" w:rsidR="008A3FFA" w:rsidRPr="0089380F" w:rsidRDefault="008A3FFA" w:rsidP="008A3FFA">
            <w:r w:rsidRPr="0089380F">
              <w:rPr>
                <w:rFonts w:cs="Calibri"/>
                <w:color w:val="000000"/>
              </w:rPr>
              <w:t>Alladin Immobilien</w:t>
            </w:r>
          </w:p>
        </w:tc>
        <w:tc>
          <w:tcPr>
            <w:tcW w:w="709" w:type="dxa"/>
            <w:vAlign w:val="bottom"/>
          </w:tcPr>
          <w:p w14:paraId="6C610A55" w14:textId="004DFA8A" w:rsidR="008A3FFA" w:rsidRPr="0089380F" w:rsidRDefault="008A3FFA" w:rsidP="008A3FFA">
            <w:r w:rsidRPr="0089380F">
              <w:rPr>
                <w:rFonts w:cs="Calibri"/>
                <w:color w:val="000000"/>
              </w:rPr>
              <w:t>3302</w:t>
            </w:r>
          </w:p>
        </w:tc>
        <w:tc>
          <w:tcPr>
            <w:tcW w:w="1418" w:type="dxa"/>
            <w:vAlign w:val="bottom"/>
          </w:tcPr>
          <w:p w14:paraId="61D6538A" w14:textId="4A912D9D" w:rsidR="008A3FFA" w:rsidRPr="0089380F" w:rsidRDefault="008A3FFA" w:rsidP="008A3FFA">
            <w:r w:rsidRPr="0089380F">
              <w:rPr>
                <w:rFonts w:cs="Calibri"/>
                <w:color w:val="000000"/>
              </w:rPr>
              <w:t>Moosseedorf</w:t>
            </w:r>
          </w:p>
        </w:tc>
      </w:tr>
      <w:tr w:rsidR="008A3FFA" w:rsidRPr="0089380F" w14:paraId="1931900F" w14:textId="77777777" w:rsidTr="008A3FFA">
        <w:tc>
          <w:tcPr>
            <w:tcW w:w="3397" w:type="dxa"/>
            <w:vAlign w:val="bottom"/>
          </w:tcPr>
          <w:p w14:paraId="4D0ADF18" w14:textId="3FB938E8" w:rsidR="008A3FFA" w:rsidRPr="0089380F" w:rsidRDefault="008A3FFA" w:rsidP="008A3FFA">
            <w:r w:rsidRPr="0089380F">
              <w:rPr>
                <w:rFonts w:cs="Calibri"/>
                <w:color w:val="000000"/>
              </w:rPr>
              <w:t>Rammstub Kinderkleider</w:t>
            </w:r>
          </w:p>
        </w:tc>
        <w:tc>
          <w:tcPr>
            <w:tcW w:w="709" w:type="dxa"/>
            <w:vAlign w:val="bottom"/>
          </w:tcPr>
          <w:p w14:paraId="351D764F" w14:textId="3E8FC3B1" w:rsidR="008A3FFA" w:rsidRPr="0089380F" w:rsidRDefault="008A3FFA" w:rsidP="008A3FFA">
            <w:r w:rsidRPr="0089380F">
              <w:rPr>
                <w:rFonts w:cs="Calibri"/>
                <w:color w:val="000000"/>
              </w:rPr>
              <w:t>8002</w:t>
            </w:r>
          </w:p>
        </w:tc>
        <w:tc>
          <w:tcPr>
            <w:tcW w:w="1418" w:type="dxa"/>
            <w:vAlign w:val="bottom"/>
          </w:tcPr>
          <w:p w14:paraId="46507F54" w14:textId="2C53357E" w:rsidR="008A3FFA" w:rsidRPr="0089380F" w:rsidRDefault="008A3FFA" w:rsidP="008A3FFA">
            <w:r w:rsidRPr="0089380F">
              <w:rPr>
                <w:rFonts w:cs="Calibri"/>
                <w:color w:val="000000"/>
              </w:rPr>
              <w:t>Zürich</w:t>
            </w:r>
          </w:p>
        </w:tc>
      </w:tr>
    </w:tbl>
    <w:p w14:paraId="507A0B37" w14:textId="2A0181FC" w:rsidR="00E32A88" w:rsidRDefault="00E32A88"/>
    <w:sectPr w:rsidR="00E32A8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Light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FFA"/>
    <w:rsid w:val="00161181"/>
    <w:rsid w:val="004913A5"/>
    <w:rsid w:val="0089380F"/>
    <w:rsid w:val="008A2A89"/>
    <w:rsid w:val="008A3FFA"/>
    <w:rsid w:val="00A05CFC"/>
    <w:rsid w:val="00A17A9E"/>
    <w:rsid w:val="00A23FC1"/>
    <w:rsid w:val="00C155A3"/>
    <w:rsid w:val="00E32A88"/>
    <w:rsid w:val="00E5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23DEFA"/>
  <w15:chartTrackingRefBased/>
  <w15:docId w15:val="{4501DF4C-9EE8-4D92-98CC-90BB22A41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A3F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A3F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A3F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A3F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A3F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A3F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A3F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A3F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A3F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WichtigeAbstze">
    <w:name w:val="Wichtige Absätze"/>
    <w:basedOn w:val="Standard"/>
    <w:next w:val="Standard"/>
    <w:qFormat/>
    <w:rsid w:val="00E532CB"/>
    <w:rPr>
      <w:b/>
      <w:color w:val="E97132" w:themeColor="accent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A3F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A3F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A3F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A3FF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A3FF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A3FF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A3FF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A3FF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A3FF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A3F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A3F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A3F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A3F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A3F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A3FF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A3FF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A3FF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A3F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A3FF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A3FFA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8A3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2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Benutzerdefiniert 1">
      <a:majorFont>
        <a:latin typeface="Aptos Display"/>
        <a:ea typeface=""/>
        <a:cs typeface=""/>
      </a:majorFont>
      <a:minorFont>
        <a:latin typeface="Apto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A218B65CF8F4E9AF05F2AB7592672" ma:contentTypeVersion="18" ma:contentTypeDescription="Ein neues Dokument erstellen." ma:contentTypeScope="" ma:versionID="6961627f65de9e37a54ad9d23e7513c8">
  <xsd:schema xmlns:xsd="http://www.w3.org/2001/XMLSchema" xmlns:xs="http://www.w3.org/2001/XMLSchema" xmlns:p="http://schemas.microsoft.com/office/2006/metadata/properties" xmlns:ns2="5d36d37b-71b4-4416-b8a2-712a72be7925" xmlns:ns3="e92a2ac5-b25a-46ac-94d3-afeb148eacd8" targetNamespace="http://schemas.microsoft.com/office/2006/metadata/properties" ma:root="true" ma:fieldsID="ba60c7a9627f9d9b2a910efa1404700b" ns2:_="" ns3:_="">
    <xsd:import namespace="5d36d37b-71b4-4416-b8a2-712a72be7925"/>
    <xsd:import namespace="e92a2ac5-b25a-46ac-94d3-afeb148ea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6d37b-71b4-4416-b8a2-712a72be7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7208fab-4dc0-401f-83e0-c7b9bb7a6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a2ac5-b25a-46ac-94d3-afeb148ea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fe5ca1-ef84-4dab-a378-9389cdd71f7b}" ma:internalName="TaxCatchAll" ma:showField="CatchAllData" ma:web="e92a2ac5-b25a-46ac-94d3-afeb148ea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2a2ac5-b25a-46ac-94d3-afeb148eacd8" xsi:nil="true"/>
    <lcf76f155ced4ddcb4097134ff3c332f xmlns="5d36d37b-71b4-4416-b8a2-712a72be79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448F23-17DD-4A04-A32F-4A1419F79C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725010-501A-4BEF-93D6-63058C805E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6d37b-71b4-4416-b8a2-712a72be7925"/>
    <ds:schemaRef ds:uri="e92a2ac5-b25a-46ac-94d3-afeb148eac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1C0297-414A-4CF5-AD45-E3388B60B7D7}">
  <ds:schemaRefs>
    <ds:schemaRef ds:uri="http://schemas.microsoft.com/office/2006/metadata/properties"/>
    <ds:schemaRef ds:uri="http://schemas.microsoft.com/office/infopath/2007/PartnerControls"/>
    <ds:schemaRef ds:uri="e92a2ac5-b25a-46ac-94d3-afeb148eacd8"/>
    <ds:schemaRef ds:uri="5d36d37b-71b4-4416-b8a2-712a72be79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299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Keller</dc:creator>
  <cp:keywords/>
  <dc:description/>
  <cp:lastModifiedBy>Doris Keller</cp:lastModifiedBy>
  <cp:revision>2</cp:revision>
  <dcterms:created xsi:type="dcterms:W3CDTF">2024-03-13T16:05:00Z</dcterms:created>
  <dcterms:modified xsi:type="dcterms:W3CDTF">2025-02-14T14:32:00Z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0x010100BE0A218B65CF8F4E9AF05F2AB7592672</vt:lpwstr>
  </property>
  <property fmtid="{D5CDD505-2E9C-101B-9397-08002B2CF9AE}" pid="3" name="MediaServiceImageTags">
    <vt:lpwstr/>
  </property>
</Properties>
</file>