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3EC6" w14:textId="77777777" w:rsidR="00253D93" w:rsidRPr="000F7F57" w:rsidRDefault="00253D93" w:rsidP="00334A1D">
      <w:pPr>
        <w:pStyle w:val="Fuzeile"/>
        <w:spacing w:after="960"/>
        <w:jc w:val="center"/>
        <w:outlineLvl w:val="0"/>
        <w:rPr>
          <w:sz w:val="96"/>
          <w:szCs w:val="96"/>
        </w:rPr>
      </w:pPr>
      <w:r w:rsidRPr="000F7F57">
        <w:rPr>
          <w:sz w:val="96"/>
          <w:szCs w:val="96"/>
        </w:rPr>
        <w:t>Das Geheimnis von</w:t>
      </w:r>
      <w:r w:rsidR="000F7F57">
        <w:rPr>
          <w:sz w:val="96"/>
          <w:szCs w:val="96"/>
        </w:rPr>
        <w:br/>
      </w:r>
      <w:r w:rsidRPr="000F7F57">
        <w:rPr>
          <w:sz w:val="96"/>
          <w:szCs w:val="96"/>
        </w:rPr>
        <w:t>Oak Island</w:t>
      </w:r>
    </w:p>
    <w:p w14:paraId="25C24D1D" w14:textId="77777777" w:rsidR="000F7F57" w:rsidRPr="000F7F57" w:rsidRDefault="00262145" w:rsidP="00290DF1">
      <w:pPr>
        <w:jc w:val="center"/>
      </w:pPr>
      <w:r>
        <w:rPr>
          <w:noProof/>
          <w:lang w:val="en-US" w:eastAsia="en-US"/>
        </w:rPr>
        <w:drawing>
          <wp:inline distT="0" distB="0" distL="0" distR="0" wp14:anchorId="57147079" wp14:editId="0D926788">
            <wp:extent cx="5029200" cy="4102100"/>
            <wp:effectExtent l="0" t="0" r="0" b="0"/>
            <wp:docPr id="11" name="Bild 2" descr="Kar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t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4102100"/>
                    </a:xfrm>
                    <a:prstGeom prst="rect">
                      <a:avLst/>
                    </a:prstGeom>
                    <a:noFill/>
                    <a:ln>
                      <a:noFill/>
                    </a:ln>
                  </pic:spPr>
                </pic:pic>
              </a:graphicData>
            </a:graphic>
          </wp:inline>
        </w:drawing>
      </w:r>
    </w:p>
    <w:p w14:paraId="5B269D47" w14:textId="77777777" w:rsidR="000F7F57" w:rsidRPr="00527691" w:rsidRDefault="00253D93" w:rsidP="00527691">
      <w:pPr>
        <w:rPr>
          <w:rFonts w:ascii="Arial" w:hAnsi="Arial" w:cs="Arial"/>
          <w:b/>
          <w:sz w:val="32"/>
          <w:szCs w:val="32"/>
        </w:rPr>
      </w:pPr>
      <w:r w:rsidRPr="000F7F57">
        <w:br w:type="page"/>
      </w:r>
      <w:r w:rsidR="000F7F57" w:rsidRPr="00527691">
        <w:rPr>
          <w:rFonts w:ascii="Arial" w:hAnsi="Arial" w:cs="Arial"/>
          <w:b/>
          <w:sz w:val="32"/>
          <w:szCs w:val="32"/>
        </w:rPr>
        <w:lastRenderedPageBreak/>
        <w:t>Inhaltsverzeichnis</w:t>
      </w:r>
    </w:p>
    <w:p w14:paraId="736C83DB" w14:textId="77777777" w:rsidR="00262145" w:rsidRDefault="000F7F57">
      <w:pPr>
        <w:pStyle w:val="Verzeichnis1"/>
        <w:tabs>
          <w:tab w:val="right" w:leader="dot" w:pos="9594"/>
        </w:tabs>
        <w:rPr>
          <w:noProof/>
          <w:sz w:val="22"/>
          <w:szCs w:val="22"/>
        </w:rPr>
      </w:pPr>
      <w:r>
        <w:rPr>
          <w:rFonts w:ascii="Times New Roman" w:hAnsi="Times New Roman" w:cs="Times New Roman"/>
          <w:sz w:val="24"/>
          <w:szCs w:val="24"/>
        </w:rPr>
        <w:fldChar w:fldCharType="begin"/>
      </w:r>
      <w:r>
        <w:instrText xml:space="preserve"> TOC \o "1-3" \h \z \u </w:instrText>
      </w:r>
      <w:r>
        <w:rPr>
          <w:rFonts w:ascii="Times New Roman" w:hAnsi="Times New Roman" w:cs="Times New Roman"/>
          <w:sz w:val="24"/>
          <w:szCs w:val="24"/>
        </w:rPr>
        <w:fldChar w:fldCharType="separate"/>
      </w:r>
      <w:hyperlink w:anchor="_Toc409243631" w:history="1">
        <w:r w:rsidR="00262145" w:rsidRPr="009E6D7F">
          <w:rPr>
            <w:rStyle w:val="Hyperlink"/>
            <w:noProof/>
          </w:rPr>
          <w:t>Der Schatz auf der Eicheninsel</w:t>
        </w:r>
        <w:r w:rsidR="00262145">
          <w:rPr>
            <w:noProof/>
            <w:webHidden/>
          </w:rPr>
          <w:tab/>
        </w:r>
        <w:r w:rsidR="00262145">
          <w:rPr>
            <w:noProof/>
            <w:webHidden/>
          </w:rPr>
          <w:fldChar w:fldCharType="begin"/>
        </w:r>
        <w:r w:rsidR="00262145">
          <w:rPr>
            <w:noProof/>
            <w:webHidden/>
          </w:rPr>
          <w:instrText xml:space="preserve"> PAGEREF _Toc409243631 \h </w:instrText>
        </w:r>
        <w:r w:rsidR="00262145">
          <w:rPr>
            <w:noProof/>
            <w:webHidden/>
          </w:rPr>
        </w:r>
        <w:r w:rsidR="00262145">
          <w:rPr>
            <w:noProof/>
            <w:webHidden/>
          </w:rPr>
          <w:fldChar w:fldCharType="separate"/>
        </w:r>
        <w:r w:rsidR="00262145">
          <w:rPr>
            <w:noProof/>
            <w:webHidden/>
          </w:rPr>
          <w:t>2</w:t>
        </w:r>
        <w:r w:rsidR="00262145">
          <w:rPr>
            <w:noProof/>
            <w:webHidden/>
          </w:rPr>
          <w:fldChar w:fldCharType="end"/>
        </w:r>
      </w:hyperlink>
    </w:p>
    <w:p w14:paraId="250B6B4F" w14:textId="77777777" w:rsidR="00262145" w:rsidRDefault="00262145">
      <w:pPr>
        <w:pStyle w:val="Verzeichnis1"/>
        <w:tabs>
          <w:tab w:val="right" w:leader="dot" w:pos="9594"/>
        </w:tabs>
        <w:rPr>
          <w:noProof/>
          <w:sz w:val="22"/>
          <w:szCs w:val="22"/>
        </w:rPr>
      </w:pPr>
      <w:hyperlink w:anchor="_Toc409243632" w:history="1">
        <w:r w:rsidRPr="009E6D7F">
          <w:rPr>
            <w:rStyle w:val="Hyperlink"/>
            <w:noProof/>
          </w:rPr>
          <w:t>Die Suche beginnt</w:t>
        </w:r>
        <w:r>
          <w:rPr>
            <w:noProof/>
            <w:webHidden/>
          </w:rPr>
          <w:tab/>
        </w:r>
        <w:r>
          <w:rPr>
            <w:noProof/>
            <w:webHidden/>
          </w:rPr>
          <w:fldChar w:fldCharType="begin"/>
        </w:r>
        <w:r>
          <w:rPr>
            <w:noProof/>
            <w:webHidden/>
          </w:rPr>
          <w:instrText xml:space="preserve"> PAGEREF _Toc409243632 \h </w:instrText>
        </w:r>
        <w:r>
          <w:rPr>
            <w:noProof/>
            <w:webHidden/>
          </w:rPr>
        </w:r>
        <w:r>
          <w:rPr>
            <w:noProof/>
            <w:webHidden/>
          </w:rPr>
          <w:fldChar w:fldCharType="separate"/>
        </w:r>
        <w:r>
          <w:rPr>
            <w:noProof/>
            <w:webHidden/>
          </w:rPr>
          <w:t>2</w:t>
        </w:r>
        <w:r>
          <w:rPr>
            <w:noProof/>
            <w:webHidden/>
          </w:rPr>
          <w:fldChar w:fldCharType="end"/>
        </w:r>
      </w:hyperlink>
    </w:p>
    <w:p w14:paraId="42208E31" w14:textId="77777777" w:rsidR="00262145" w:rsidRDefault="00262145">
      <w:pPr>
        <w:pStyle w:val="Verzeichnis2"/>
        <w:tabs>
          <w:tab w:val="right" w:leader="dot" w:pos="9594"/>
        </w:tabs>
        <w:rPr>
          <w:noProof/>
          <w:sz w:val="22"/>
          <w:szCs w:val="22"/>
        </w:rPr>
      </w:pPr>
      <w:hyperlink w:anchor="_Toc409243633" w:history="1">
        <w:r w:rsidRPr="009E6D7F">
          <w:rPr>
            <w:rStyle w:val="Hyperlink"/>
            <w:noProof/>
          </w:rPr>
          <w:t>Nichts als Lehm</w:t>
        </w:r>
        <w:r>
          <w:rPr>
            <w:noProof/>
            <w:webHidden/>
          </w:rPr>
          <w:tab/>
        </w:r>
        <w:r>
          <w:rPr>
            <w:noProof/>
            <w:webHidden/>
          </w:rPr>
          <w:fldChar w:fldCharType="begin"/>
        </w:r>
        <w:r>
          <w:rPr>
            <w:noProof/>
            <w:webHidden/>
          </w:rPr>
          <w:instrText xml:space="preserve"> PAGEREF _Toc409243633 \h </w:instrText>
        </w:r>
        <w:r>
          <w:rPr>
            <w:noProof/>
            <w:webHidden/>
          </w:rPr>
        </w:r>
        <w:r>
          <w:rPr>
            <w:noProof/>
            <w:webHidden/>
          </w:rPr>
          <w:fldChar w:fldCharType="separate"/>
        </w:r>
        <w:r>
          <w:rPr>
            <w:noProof/>
            <w:webHidden/>
          </w:rPr>
          <w:t>2</w:t>
        </w:r>
        <w:r>
          <w:rPr>
            <w:noProof/>
            <w:webHidden/>
          </w:rPr>
          <w:fldChar w:fldCharType="end"/>
        </w:r>
      </w:hyperlink>
    </w:p>
    <w:p w14:paraId="75FBB521" w14:textId="77777777" w:rsidR="00262145" w:rsidRDefault="00262145">
      <w:pPr>
        <w:pStyle w:val="Verzeichnis2"/>
        <w:tabs>
          <w:tab w:val="right" w:leader="dot" w:pos="9594"/>
        </w:tabs>
        <w:rPr>
          <w:noProof/>
          <w:sz w:val="22"/>
          <w:szCs w:val="22"/>
        </w:rPr>
      </w:pPr>
      <w:hyperlink w:anchor="_Toc409243634" w:history="1">
        <w:r w:rsidRPr="009E6D7F">
          <w:rPr>
            <w:rStyle w:val="Hyperlink"/>
            <w:noProof/>
          </w:rPr>
          <w:t>Unwiderstehliche Anziehungskraft</w:t>
        </w:r>
        <w:r>
          <w:rPr>
            <w:noProof/>
            <w:webHidden/>
          </w:rPr>
          <w:tab/>
        </w:r>
        <w:r>
          <w:rPr>
            <w:noProof/>
            <w:webHidden/>
          </w:rPr>
          <w:fldChar w:fldCharType="begin"/>
        </w:r>
        <w:r>
          <w:rPr>
            <w:noProof/>
            <w:webHidden/>
          </w:rPr>
          <w:instrText xml:space="preserve"> PAGEREF _Toc409243634 \h </w:instrText>
        </w:r>
        <w:r>
          <w:rPr>
            <w:noProof/>
            <w:webHidden/>
          </w:rPr>
        </w:r>
        <w:r>
          <w:rPr>
            <w:noProof/>
            <w:webHidden/>
          </w:rPr>
          <w:fldChar w:fldCharType="separate"/>
        </w:r>
        <w:r>
          <w:rPr>
            <w:noProof/>
            <w:webHidden/>
          </w:rPr>
          <w:t>2</w:t>
        </w:r>
        <w:r>
          <w:rPr>
            <w:noProof/>
            <w:webHidden/>
          </w:rPr>
          <w:fldChar w:fldCharType="end"/>
        </w:r>
      </w:hyperlink>
    </w:p>
    <w:p w14:paraId="5460B031" w14:textId="77777777" w:rsidR="00262145" w:rsidRDefault="00262145">
      <w:pPr>
        <w:pStyle w:val="Verzeichnis2"/>
        <w:tabs>
          <w:tab w:val="right" w:leader="dot" w:pos="9594"/>
        </w:tabs>
        <w:rPr>
          <w:noProof/>
          <w:sz w:val="22"/>
          <w:szCs w:val="22"/>
        </w:rPr>
      </w:pPr>
      <w:hyperlink w:anchor="_Toc409243635" w:history="1">
        <w:r w:rsidRPr="009E6D7F">
          <w:rPr>
            <w:rStyle w:val="Hyperlink"/>
            <w:noProof/>
          </w:rPr>
          <w:t>Hinweise auf den Schatz</w:t>
        </w:r>
        <w:r>
          <w:rPr>
            <w:noProof/>
            <w:webHidden/>
          </w:rPr>
          <w:tab/>
        </w:r>
        <w:r>
          <w:rPr>
            <w:noProof/>
            <w:webHidden/>
          </w:rPr>
          <w:fldChar w:fldCharType="begin"/>
        </w:r>
        <w:r>
          <w:rPr>
            <w:noProof/>
            <w:webHidden/>
          </w:rPr>
          <w:instrText xml:space="preserve"> PAGEREF _Toc409243635 \h </w:instrText>
        </w:r>
        <w:r>
          <w:rPr>
            <w:noProof/>
            <w:webHidden/>
          </w:rPr>
        </w:r>
        <w:r>
          <w:rPr>
            <w:noProof/>
            <w:webHidden/>
          </w:rPr>
          <w:fldChar w:fldCharType="separate"/>
        </w:r>
        <w:r>
          <w:rPr>
            <w:noProof/>
            <w:webHidden/>
          </w:rPr>
          <w:t>2</w:t>
        </w:r>
        <w:r>
          <w:rPr>
            <w:noProof/>
            <w:webHidden/>
          </w:rPr>
          <w:fldChar w:fldCharType="end"/>
        </w:r>
      </w:hyperlink>
    </w:p>
    <w:p w14:paraId="1C5435B9" w14:textId="77777777" w:rsidR="00262145" w:rsidRDefault="00262145">
      <w:pPr>
        <w:pStyle w:val="Verzeichnis2"/>
        <w:tabs>
          <w:tab w:val="right" w:leader="dot" w:pos="9594"/>
        </w:tabs>
        <w:rPr>
          <w:noProof/>
          <w:sz w:val="22"/>
          <w:szCs w:val="22"/>
        </w:rPr>
      </w:pPr>
      <w:hyperlink w:anchor="_Toc409243636" w:history="1">
        <w:r w:rsidRPr="009E6D7F">
          <w:rPr>
            <w:rStyle w:val="Hyperlink"/>
            <w:noProof/>
          </w:rPr>
          <w:t>Bittere Lektion</w:t>
        </w:r>
        <w:r>
          <w:rPr>
            <w:noProof/>
            <w:webHidden/>
          </w:rPr>
          <w:tab/>
        </w:r>
        <w:r>
          <w:rPr>
            <w:noProof/>
            <w:webHidden/>
          </w:rPr>
          <w:fldChar w:fldCharType="begin"/>
        </w:r>
        <w:r>
          <w:rPr>
            <w:noProof/>
            <w:webHidden/>
          </w:rPr>
          <w:instrText xml:space="preserve"> PAGEREF _Toc409243636 \h </w:instrText>
        </w:r>
        <w:r>
          <w:rPr>
            <w:noProof/>
            <w:webHidden/>
          </w:rPr>
        </w:r>
        <w:r>
          <w:rPr>
            <w:noProof/>
            <w:webHidden/>
          </w:rPr>
          <w:fldChar w:fldCharType="separate"/>
        </w:r>
        <w:r>
          <w:rPr>
            <w:noProof/>
            <w:webHidden/>
          </w:rPr>
          <w:t>2</w:t>
        </w:r>
        <w:r>
          <w:rPr>
            <w:noProof/>
            <w:webHidden/>
          </w:rPr>
          <w:fldChar w:fldCharType="end"/>
        </w:r>
      </w:hyperlink>
    </w:p>
    <w:p w14:paraId="659DBF97" w14:textId="77777777" w:rsidR="00262145" w:rsidRDefault="00262145">
      <w:pPr>
        <w:pStyle w:val="Verzeichnis1"/>
        <w:tabs>
          <w:tab w:val="right" w:leader="dot" w:pos="9594"/>
        </w:tabs>
        <w:rPr>
          <w:noProof/>
          <w:sz w:val="22"/>
          <w:szCs w:val="22"/>
        </w:rPr>
      </w:pPr>
      <w:hyperlink w:anchor="_Toc409243637" w:history="1">
        <w:r w:rsidRPr="009E6D7F">
          <w:rPr>
            <w:rStyle w:val="Hyperlink"/>
            <w:noProof/>
          </w:rPr>
          <w:t>Die Truro Company</w:t>
        </w:r>
        <w:r>
          <w:rPr>
            <w:noProof/>
            <w:webHidden/>
          </w:rPr>
          <w:tab/>
        </w:r>
        <w:r>
          <w:rPr>
            <w:noProof/>
            <w:webHidden/>
          </w:rPr>
          <w:fldChar w:fldCharType="begin"/>
        </w:r>
        <w:r>
          <w:rPr>
            <w:noProof/>
            <w:webHidden/>
          </w:rPr>
          <w:instrText xml:space="preserve"> PAGEREF _Toc409243637 \h </w:instrText>
        </w:r>
        <w:r>
          <w:rPr>
            <w:noProof/>
            <w:webHidden/>
          </w:rPr>
        </w:r>
        <w:r>
          <w:rPr>
            <w:noProof/>
            <w:webHidden/>
          </w:rPr>
          <w:fldChar w:fldCharType="separate"/>
        </w:r>
        <w:r>
          <w:rPr>
            <w:noProof/>
            <w:webHidden/>
          </w:rPr>
          <w:t>2</w:t>
        </w:r>
        <w:r>
          <w:rPr>
            <w:noProof/>
            <w:webHidden/>
          </w:rPr>
          <w:fldChar w:fldCharType="end"/>
        </w:r>
      </w:hyperlink>
    </w:p>
    <w:p w14:paraId="6FCBE556" w14:textId="77777777" w:rsidR="00262145" w:rsidRDefault="00262145">
      <w:pPr>
        <w:pStyle w:val="Verzeichnis2"/>
        <w:tabs>
          <w:tab w:val="right" w:leader="dot" w:pos="9594"/>
        </w:tabs>
        <w:rPr>
          <w:noProof/>
          <w:sz w:val="22"/>
          <w:szCs w:val="22"/>
        </w:rPr>
      </w:pPr>
      <w:hyperlink w:anchor="_Toc409243638" w:history="1">
        <w:r w:rsidRPr="009E6D7F">
          <w:rPr>
            <w:rStyle w:val="Hyperlink"/>
            <w:noProof/>
          </w:rPr>
          <w:t>Einfluss der Gezeiten</w:t>
        </w:r>
        <w:r>
          <w:rPr>
            <w:noProof/>
            <w:webHidden/>
          </w:rPr>
          <w:tab/>
        </w:r>
        <w:r>
          <w:rPr>
            <w:noProof/>
            <w:webHidden/>
          </w:rPr>
          <w:fldChar w:fldCharType="begin"/>
        </w:r>
        <w:r>
          <w:rPr>
            <w:noProof/>
            <w:webHidden/>
          </w:rPr>
          <w:instrText xml:space="preserve"> PAGEREF _Toc409243638 \h </w:instrText>
        </w:r>
        <w:r>
          <w:rPr>
            <w:noProof/>
            <w:webHidden/>
          </w:rPr>
        </w:r>
        <w:r>
          <w:rPr>
            <w:noProof/>
            <w:webHidden/>
          </w:rPr>
          <w:fldChar w:fldCharType="separate"/>
        </w:r>
        <w:r>
          <w:rPr>
            <w:noProof/>
            <w:webHidden/>
          </w:rPr>
          <w:t>2</w:t>
        </w:r>
        <w:r>
          <w:rPr>
            <w:noProof/>
            <w:webHidden/>
          </w:rPr>
          <w:fldChar w:fldCharType="end"/>
        </w:r>
      </w:hyperlink>
    </w:p>
    <w:p w14:paraId="7C29FA24" w14:textId="77777777" w:rsidR="00262145" w:rsidRDefault="00262145">
      <w:pPr>
        <w:pStyle w:val="Verzeichnis2"/>
        <w:tabs>
          <w:tab w:val="right" w:leader="dot" w:pos="9594"/>
        </w:tabs>
        <w:rPr>
          <w:noProof/>
          <w:sz w:val="22"/>
          <w:szCs w:val="22"/>
        </w:rPr>
      </w:pPr>
      <w:hyperlink w:anchor="_Toc409243639" w:history="1">
        <w:r w:rsidRPr="009E6D7F">
          <w:rPr>
            <w:rStyle w:val="Hyperlink"/>
            <w:noProof/>
          </w:rPr>
          <w:t>Bergbautechnisches Projekt</w:t>
        </w:r>
        <w:r>
          <w:rPr>
            <w:noProof/>
            <w:webHidden/>
          </w:rPr>
          <w:tab/>
        </w:r>
        <w:r>
          <w:rPr>
            <w:noProof/>
            <w:webHidden/>
          </w:rPr>
          <w:fldChar w:fldCharType="begin"/>
        </w:r>
        <w:r>
          <w:rPr>
            <w:noProof/>
            <w:webHidden/>
          </w:rPr>
          <w:instrText xml:space="preserve"> PAGEREF _Toc409243639 \h </w:instrText>
        </w:r>
        <w:r>
          <w:rPr>
            <w:noProof/>
            <w:webHidden/>
          </w:rPr>
        </w:r>
        <w:r>
          <w:rPr>
            <w:noProof/>
            <w:webHidden/>
          </w:rPr>
          <w:fldChar w:fldCharType="separate"/>
        </w:r>
        <w:r>
          <w:rPr>
            <w:noProof/>
            <w:webHidden/>
          </w:rPr>
          <w:t>2</w:t>
        </w:r>
        <w:r>
          <w:rPr>
            <w:noProof/>
            <w:webHidden/>
          </w:rPr>
          <w:fldChar w:fldCharType="end"/>
        </w:r>
      </w:hyperlink>
    </w:p>
    <w:p w14:paraId="716E387A" w14:textId="77777777" w:rsidR="00262145" w:rsidRDefault="00262145">
      <w:pPr>
        <w:pStyle w:val="Verzeichnis2"/>
        <w:tabs>
          <w:tab w:val="right" w:leader="dot" w:pos="9594"/>
        </w:tabs>
        <w:rPr>
          <w:noProof/>
          <w:sz w:val="22"/>
          <w:szCs w:val="22"/>
        </w:rPr>
      </w:pPr>
      <w:hyperlink w:anchor="_Toc409243640" w:history="1">
        <w:r w:rsidRPr="009E6D7F">
          <w:rPr>
            <w:rStyle w:val="Hyperlink"/>
            <w:noProof/>
          </w:rPr>
          <w:t>Raffinierte Konstruktion</w:t>
        </w:r>
        <w:r>
          <w:rPr>
            <w:noProof/>
            <w:webHidden/>
          </w:rPr>
          <w:tab/>
        </w:r>
        <w:r>
          <w:rPr>
            <w:noProof/>
            <w:webHidden/>
          </w:rPr>
          <w:fldChar w:fldCharType="begin"/>
        </w:r>
        <w:r>
          <w:rPr>
            <w:noProof/>
            <w:webHidden/>
          </w:rPr>
          <w:instrText xml:space="preserve"> PAGEREF _Toc409243640 \h </w:instrText>
        </w:r>
        <w:r>
          <w:rPr>
            <w:noProof/>
            <w:webHidden/>
          </w:rPr>
        </w:r>
        <w:r>
          <w:rPr>
            <w:noProof/>
            <w:webHidden/>
          </w:rPr>
          <w:fldChar w:fldCharType="separate"/>
        </w:r>
        <w:r>
          <w:rPr>
            <w:noProof/>
            <w:webHidden/>
          </w:rPr>
          <w:t>2</w:t>
        </w:r>
        <w:r>
          <w:rPr>
            <w:noProof/>
            <w:webHidden/>
          </w:rPr>
          <w:fldChar w:fldCharType="end"/>
        </w:r>
      </w:hyperlink>
    </w:p>
    <w:p w14:paraId="2C7994D6" w14:textId="77777777" w:rsidR="00262145" w:rsidRDefault="00262145">
      <w:pPr>
        <w:pStyle w:val="Verzeichnis1"/>
        <w:tabs>
          <w:tab w:val="right" w:leader="dot" w:pos="9594"/>
        </w:tabs>
        <w:rPr>
          <w:noProof/>
          <w:sz w:val="22"/>
          <w:szCs w:val="22"/>
        </w:rPr>
      </w:pPr>
      <w:hyperlink w:anchor="_Toc409243641" w:history="1">
        <w:r w:rsidRPr="009E6D7F">
          <w:rPr>
            <w:rStyle w:val="Hyperlink"/>
            <w:noProof/>
          </w:rPr>
          <w:t>Weitere Expeditionen</w:t>
        </w:r>
        <w:r>
          <w:rPr>
            <w:noProof/>
            <w:webHidden/>
          </w:rPr>
          <w:tab/>
        </w:r>
        <w:r>
          <w:rPr>
            <w:noProof/>
            <w:webHidden/>
          </w:rPr>
          <w:fldChar w:fldCharType="begin"/>
        </w:r>
        <w:r>
          <w:rPr>
            <w:noProof/>
            <w:webHidden/>
          </w:rPr>
          <w:instrText xml:space="preserve"> PAGEREF _Toc409243641 \h </w:instrText>
        </w:r>
        <w:r>
          <w:rPr>
            <w:noProof/>
            <w:webHidden/>
          </w:rPr>
        </w:r>
        <w:r>
          <w:rPr>
            <w:noProof/>
            <w:webHidden/>
          </w:rPr>
          <w:fldChar w:fldCharType="separate"/>
        </w:r>
        <w:r>
          <w:rPr>
            <w:noProof/>
            <w:webHidden/>
          </w:rPr>
          <w:t>2</w:t>
        </w:r>
        <w:r>
          <w:rPr>
            <w:noProof/>
            <w:webHidden/>
          </w:rPr>
          <w:fldChar w:fldCharType="end"/>
        </w:r>
      </w:hyperlink>
    </w:p>
    <w:p w14:paraId="4F4F9A9A" w14:textId="77777777" w:rsidR="00262145" w:rsidRDefault="00262145">
      <w:pPr>
        <w:pStyle w:val="Verzeichnis2"/>
        <w:tabs>
          <w:tab w:val="right" w:leader="dot" w:pos="9594"/>
        </w:tabs>
        <w:rPr>
          <w:noProof/>
          <w:sz w:val="22"/>
          <w:szCs w:val="22"/>
        </w:rPr>
      </w:pPr>
      <w:hyperlink w:anchor="_Toc409243642" w:history="1">
        <w:r w:rsidRPr="009E6D7F">
          <w:rPr>
            <w:rStyle w:val="Hyperlink"/>
            <w:noProof/>
          </w:rPr>
          <w:t>Nicht zu stoppen</w:t>
        </w:r>
        <w:r>
          <w:rPr>
            <w:noProof/>
            <w:webHidden/>
          </w:rPr>
          <w:tab/>
        </w:r>
        <w:r>
          <w:rPr>
            <w:noProof/>
            <w:webHidden/>
          </w:rPr>
          <w:fldChar w:fldCharType="begin"/>
        </w:r>
        <w:r>
          <w:rPr>
            <w:noProof/>
            <w:webHidden/>
          </w:rPr>
          <w:instrText xml:space="preserve"> PAGEREF _Toc409243642 \h </w:instrText>
        </w:r>
        <w:r>
          <w:rPr>
            <w:noProof/>
            <w:webHidden/>
          </w:rPr>
        </w:r>
        <w:r>
          <w:rPr>
            <w:noProof/>
            <w:webHidden/>
          </w:rPr>
          <w:fldChar w:fldCharType="separate"/>
        </w:r>
        <w:r>
          <w:rPr>
            <w:noProof/>
            <w:webHidden/>
          </w:rPr>
          <w:t>2</w:t>
        </w:r>
        <w:r>
          <w:rPr>
            <w:noProof/>
            <w:webHidden/>
          </w:rPr>
          <w:fldChar w:fldCharType="end"/>
        </w:r>
      </w:hyperlink>
    </w:p>
    <w:p w14:paraId="3BEADD03" w14:textId="77777777" w:rsidR="00262145" w:rsidRDefault="00262145">
      <w:pPr>
        <w:pStyle w:val="Verzeichnis1"/>
        <w:tabs>
          <w:tab w:val="right" w:leader="dot" w:pos="9594"/>
        </w:tabs>
        <w:rPr>
          <w:noProof/>
          <w:sz w:val="22"/>
          <w:szCs w:val="22"/>
        </w:rPr>
      </w:pPr>
      <w:hyperlink w:anchor="_Toc409243643" w:history="1">
        <w:r w:rsidRPr="009E6D7F">
          <w:rPr>
            <w:rStyle w:val="Hyperlink"/>
            <w:noProof/>
          </w:rPr>
          <w:t>Weitere Tote</w:t>
        </w:r>
        <w:r>
          <w:rPr>
            <w:noProof/>
            <w:webHidden/>
          </w:rPr>
          <w:tab/>
        </w:r>
        <w:r>
          <w:rPr>
            <w:noProof/>
            <w:webHidden/>
          </w:rPr>
          <w:fldChar w:fldCharType="begin"/>
        </w:r>
        <w:r>
          <w:rPr>
            <w:noProof/>
            <w:webHidden/>
          </w:rPr>
          <w:instrText xml:space="preserve"> PAGEREF _Toc409243643 \h </w:instrText>
        </w:r>
        <w:r>
          <w:rPr>
            <w:noProof/>
            <w:webHidden/>
          </w:rPr>
        </w:r>
        <w:r>
          <w:rPr>
            <w:noProof/>
            <w:webHidden/>
          </w:rPr>
          <w:fldChar w:fldCharType="separate"/>
        </w:r>
        <w:r>
          <w:rPr>
            <w:noProof/>
            <w:webHidden/>
          </w:rPr>
          <w:t>2</w:t>
        </w:r>
        <w:r>
          <w:rPr>
            <w:noProof/>
            <w:webHidden/>
          </w:rPr>
          <w:fldChar w:fldCharType="end"/>
        </w:r>
      </w:hyperlink>
    </w:p>
    <w:p w14:paraId="3C2D987A" w14:textId="77777777" w:rsidR="00262145" w:rsidRDefault="00262145">
      <w:pPr>
        <w:pStyle w:val="Verzeichnis2"/>
        <w:tabs>
          <w:tab w:val="right" w:leader="dot" w:pos="9594"/>
        </w:tabs>
        <w:rPr>
          <w:noProof/>
          <w:sz w:val="22"/>
          <w:szCs w:val="22"/>
        </w:rPr>
      </w:pPr>
      <w:hyperlink w:anchor="_Toc409243644" w:history="1">
        <w:r w:rsidRPr="009E6D7F">
          <w:rPr>
            <w:rStyle w:val="Hyperlink"/>
            <w:noProof/>
          </w:rPr>
          <w:t>Gewaltige Ausmasse</w:t>
        </w:r>
        <w:r>
          <w:rPr>
            <w:noProof/>
            <w:webHidden/>
          </w:rPr>
          <w:tab/>
        </w:r>
        <w:r>
          <w:rPr>
            <w:noProof/>
            <w:webHidden/>
          </w:rPr>
          <w:fldChar w:fldCharType="begin"/>
        </w:r>
        <w:r>
          <w:rPr>
            <w:noProof/>
            <w:webHidden/>
          </w:rPr>
          <w:instrText xml:space="preserve"> PAGEREF _Toc409243644 \h </w:instrText>
        </w:r>
        <w:r>
          <w:rPr>
            <w:noProof/>
            <w:webHidden/>
          </w:rPr>
        </w:r>
        <w:r>
          <w:rPr>
            <w:noProof/>
            <w:webHidden/>
          </w:rPr>
          <w:fldChar w:fldCharType="separate"/>
        </w:r>
        <w:r>
          <w:rPr>
            <w:noProof/>
            <w:webHidden/>
          </w:rPr>
          <w:t>2</w:t>
        </w:r>
        <w:r>
          <w:rPr>
            <w:noProof/>
            <w:webHidden/>
          </w:rPr>
          <w:fldChar w:fldCharType="end"/>
        </w:r>
      </w:hyperlink>
    </w:p>
    <w:p w14:paraId="3C3F58BC" w14:textId="77777777" w:rsidR="00262145" w:rsidRDefault="00262145">
      <w:pPr>
        <w:pStyle w:val="Verzeichnis1"/>
        <w:tabs>
          <w:tab w:val="right" w:leader="dot" w:pos="9594"/>
        </w:tabs>
        <w:rPr>
          <w:noProof/>
          <w:sz w:val="22"/>
          <w:szCs w:val="22"/>
        </w:rPr>
      </w:pPr>
      <w:hyperlink w:anchor="_Toc409243645" w:history="1">
        <w:r w:rsidRPr="009E6D7F">
          <w:rPr>
            <w:rStyle w:val="Hyperlink"/>
            <w:noProof/>
          </w:rPr>
          <w:t>Die Triton-Allianz</w:t>
        </w:r>
        <w:r>
          <w:rPr>
            <w:noProof/>
            <w:webHidden/>
          </w:rPr>
          <w:tab/>
        </w:r>
        <w:r>
          <w:rPr>
            <w:noProof/>
            <w:webHidden/>
          </w:rPr>
          <w:fldChar w:fldCharType="begin"/>
        </w:r>
        <w:r>
          <w:rPr>
            <w:noProof/>
            <w:webHidden/>
          </w:rPr>
          <w:instrText xml:space="preserve"> PAGEREF _Toc409243645 \h </w:instrText>
        </w:r>
        <w:r>
          <w:rPr>
            <w:noProof/>
            <w:webHidden/>
          </w:rPr>
        </w:r>
        <w:r>
          <w:rPr>
            <w:noProof/>
            <w:webHidden/>
          </w:rPr>
          <w:fldChar w:fldCharType="separate"/>
        </w:r>
        <w:r>
          <w:rPr>
            <w:noProof/>
            <w:webHidden/>
          </w:rPr>
          <w:t>2</w:t>
        </w:r>
        <w:r>
          <w:rPr>
            <w:noProof/>
            <w:webHidden/>
          </w:rPr>
          <w:fldChar w:fldCharType="end"/>
        </w:r>
      </w:hyperlink>
    </w:p>
    <w:p w14:paraId="653C0B06" w14:textId="77777777" w:rsidR="00262145" w:rsidRDefault="00262145">
      <w:pPr>
        <w:pStyle w:val="Verzeichnis2"/>
        <w:tabs>
          <w:tab w:val="right" w:leader="dot" w:pos="9594"/>
        </w:tabs>
        <w:rPr>
          <w:noProof/>
          <w:sz w:val="22"/>
          <w:szCs w:val="22"/>
        </w:rPr>
      </w:pPr>
      <w:hyperlink w:anchor="_Toc409243646" w:history="1">
        <w:r w:rsidRPr="009E6D7F">
          <w:rPr>
            <w:rStyle w:val="Hyperlink"/>
            <w:noProof/>
          </w:rPr>
          <w:t>Rettung in letzter Sekunde</w:t>
        </w:r>
        <w:r>
          <w:rPr>
            <w:noProof/>
            <w:webHidden/>
          </w:rPr>
          <w:tab/>
        </w:r>
        <w:r>
          <w:rPr>
            <w:noProof/>
            <w:webHidden/>
          </w:rPr>
          <w:fldChar w:fldCharType="begin"/>
        </w:r>
        <w:r>
          <w:rPr>
            <w:noProof/>
            <w:webHidden/>
          </w:rPr>
          <w:instrText xml:space="preserve"> PAGEREF _Toc409243646 \h </w:instrText>
        </w:r>
        <w:r>
          <w:rPr>
            <w:noProof/>
            <w:webHidden/>
          </w:rPr>
        </w:r>
        <w:r>
          <w:rPr>
            <w:noProof/>
            <w:webHidden/>
          </w:rPr>
          <w:fldChar w:fldCharType="separate"/>
        </w:r>
        <w:r>
          <w:rPr>
            <w:noProof/>
            <w:webHidden/>
          </w:rPr>
          <w:t>2</w:t>
        </w:r>
        <w:r>
          <w:rPr>
            <w:noProof/>
            <w:webHidden/>
          </w:rPr>
          <w:fldChar w:fldCharType="end"/>
        </w:r>
      </w:hyperlink>
    </w:p>
    <w:p w14:paraId="4B7FC024" w14:textId="77777777" w:rsidR="00262145" w:rsidRDefault="00262145">
      <w:pPr>
        <w:pStyle w:val="Verzeichnis2"/>
        <w:tabs>
          <w:tab w:val="right" w:leader="dot" w:pos="9594"/>
        </w:tabs>
        <w:rPr>
          <w:noProof/>
          <w:sz w:val="22"/>
          <w:szCs w:val="22"/>
        </w:rPr>
      </w:pPr>
      <w:hyperlink w:anchor="_Toc409243647" w:history="1">
        <w:r w:rsidRPr="009E6D7F">
          <w:rPr>
            <w:rStyle w:val="Hyperlink"/>
            <w:noProof/>
          </w:rPr>
          <w:t>Radikallösung gescheitert</w:t>
        </w:r>
        <w:r>
          <w:rPr>
            <w:noProof/>
            <w:webHidden/>
          </w:rPr>
          <w:tab/>
        </w:r>
        <w:r>
          <w:rPr>
            <w:noProof/>
            <w:webHidden/>
          </w:rPr>
          <w:fldChar w:fldCharType="begin"/>
        </w:r>
        <w:r>
          <w:rPr>
            <w:noProof/>
            <w:webHidden/>
          </w:rPr>
          <w:instrText xml:space="preserve"> PAGEREF _Toc409243647 \h </w:instrText>
        </w:r>
        <w:r>
          <w:rPr>
            <w:noProof/>
            <w:webHidden/>
          </w:rPr>
        </w:r>
        <w:r>
          <w:rPr>
            <w:noProof/>
            <w:webHidden/>
          </w:rPr>
          <w:fldChar w:fldCharType="separate"/>
        </w:r>
        <w:r>
          <w:rPr>
            <w:noProof/>
            <w:webHidden/>
          </w:rPr>
          <w:t>2</w:t>
        </w:r>
        <w:r>
          <w:rPr>
            <w:noProof/>
            <w:webHidden/>
          </w:rPr>
          <w:fldChar w:fldCharType="end"/>
        </w:r>
      </w:hyperlink>
    </w:p>
    <w:p w14:paraId="7EFB128B" w14:textId="77777777" w:rsidR="00262145" w:rsidRDefault="00262145">
      <w:pPr>
        <w:pStyle w:val="Verzeichnis1"/>
        <w:tabs>
          <w:tab w:val="right" w:leader="dot" w:pos="9594"/>
        </w:tabs>
        <w:rPr>
          <w:noProof/>
          <w:sz w:val="22"/>
          <w:szCs w:val="22"/>
        </w:rPr>
      </w:pPr>
      <w:hyperlink w:anchor="_Toc409243648" w:history="1">
        <w:r w:rsidRPr="009E6D7F">
          <w:rPr>
            <w:rStyle w:val="Hyperlink"/>
            <w:noProof/>
          </w:rPr>
          <w:t>Abbildungsverzeichnis</w:t>
        </w:r>
        <w:r>
          <w:rPr>
            <w:noProof/>
            <w:webHidden/>
          </w:rPr>
          <w:tab/>
        </w:r>
        <w:r>
          <w:rPr>
            <w:noProof/>
            <w:webHidden/>
          </w:rPr>
          <w:fldChar w:fldCharType="begin"/>
        </w:r>
        <w:r>
          <w:rPr>
            <w:noProof/>
            <w:webHidden/>
          </w:rPr>
          <w:instrText xml:space="preserve"> PAGEREF _Toc409243648 \h </w:instrText>
        </w:r>
        <w:r>
          <w:rPr>
            <w:noProof/>
            <w:webHidden/>
          </w:rPr>
        </w:r>
        <w:r>
          <w:rPr>
            <w:noProof/>
            <w:webHidden/>
          </w:rPr>
          <w:fldChar w:fldCharType="separate"/>
        </w:r>
        <w:r>
          <w:rPr>
            <w:noProof/>
            <w:webHidden/>
          </w:rPr>
          <w:t>2</w:t>
        </w:r>
        <w:r>
          <w:rPr>
            <w:noProof/>
            <w:webHidden/>
          </w:rPr>
          <w:fldChar w:fldCharType="end"/>
        </w:r>
      </w:hyperlink>
    </w:p>
    <w:p w14:paraId="01036D2A" w14:textId="77777777" w:rsidR="00134615" w:rsidRPr="00253D93" w:rsidRDefault="000F7F57" w:rsidP="00262145">
      <w:pPr>
        <w:pStyle w:val="berschrift1"/>
      </w:pPr>
      <w:r>
        <w:fldChar w:fldCharType="end"/>
      </w:r>
      <w:r>
        <w:br w:type="page"/>
      </w:r>
      <w:bookmarkStart w:id="0" w:name="_Toc409243631"/>
      <w:r w:rsidR="00134615" w:rsidRPr="00253D93">
        <w:lastRenderedPageBreak/>
        <w:t>Der Schatz auf der Eicheninsel</w:t>
      </w:r>
      <w:bookmarkEnd w:id="0"/>
    </w:p>
    <w:p w14:paraId="7B7F91BC" w14:textId="77777777" w:rsidR="00134615" w:rsidRPr="00253D93" w:rsidRDefault="00134615" w:rsidP="008E1BF4">
      <w:pPr>
        <w:pStyle w:val="Lead"/>
      </w:pPr>
      <w:r w:rsidRPr="00253D93">
        <w:t xml:space="preserve">In der </w:t>
      </w:r>
      <w:proofErr w:type="spellStart"/>
      <w:r w:rsidRPr="00253D93">
        <w:t>Mahone</w:t>
      </w:r>
      <w:proofErr w:type="spellEnd"/>
      <w:r w:rsidRPr="00253D93">
        <w:t>-Bucht, etwa zweihundert Meter vor der Ostküste der kanadischen Provinz Neuschottland, liegt Oak Island - die Eicheninsel. Man</w:t>
      </w:r>
      <w:r w:rsidR="00253D93">
        <w:t xml:space="preserve"> nannte sie nach den grossen Ei</w:t>
      </w:r>
      <w:r w:rsidRPr="00253D93">
        <w:t>chen, die früher dort standen. Die Insel ist winzig, nur gut anderthalb Kilometer lang und knapp einen Kilometer breit. Von weitem ein unberührtes Paradies - so, als sei dort nie etwas Aufregendes passiert. Aber schon viele Männer mussten an dem idyllischen Ort ihre Hoffnungen begraben. Sie verloren ihr Vermögen, einige sogar das Leben.</w:t>
      </w:r>
    </w:p>
    <w:p w14:paraId="6806E350" w14:textId="77777777" w:rsidR="008E1BF4" w:rsidRPr="00253D93" w:rsidRDefault="00262145" w:rsidP="008E1BF4">
      <w:pPr>
        <w:pStyle w:val="Textkrper"/>
      </w:pPr>
      <w:r w:rsidRPr="00253D93">
        <w:rPr>
          <w:noProof/>
          <w:lang w:val="en-US" w:eastAsia="en-US"/>
        </w:rPr>
        <w:drawing>
          <wp:inline distT="0" distB="0" distL="0" distR="0" wp14:anchorId="1613EFA5" wp14:editId="15DD43DE">
            <wp:extent cx="2836545" cy="1344295"/>
            <wp:effectExtent l="0" t="0" r="0" b="0"/>
            <wp:docPr id="10" name="Bild 1" descr="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6545" cy="1344295"/>
                    </a:xfrm>
                    <a:prstGeom prst="rect">
                      <a:avLst/>
                    </a:prstGeom>
                    <a:noFill/>
                    <a:ln>
                      <a:noFill/>
                    </a:ln>
                  </pic:spPr>
                </pic:pic>
              </a:graphicData>
            </a:graphic>
          </wp:inline>
        </w:drawing>
      </w:r>
    </w:p>
    <w:p w14:paraId="6B4B6FC4" w14:textId="77777777" w:rsidR="00134615" w:rsidRPr="00253D93" w:rsidRDefault="008E1BF4" w:rsidP="008E1BF4">
      <w:pPr>
        <w:pStyle w:val="Beschriftung"/>
      </w:pPr>
      <w:bookmarkStart w:id="1" w:name="_Toc224092915"/>
      <w:bookmarkStart w:id="2" w:name="_Toc409243623"/>
      <w:r w:rsidRPr="00253D93">
        <w:t xml:space="preserve">Abbildung </w:t>
      </w:r>
      <w:fldSimple w:instr=" SEQ Abbildung \* ARABIC ">
        <w:r w:rsidR="00262145">
          <w:rPr>
            <w:noProof/>
          </w:rPr>
          <w:t>1</w:t>
        </w:r>
      </w:fldSimple>
      <w:r w:rsidRPr="00253D93">
        <w:t>: Die Eicheninsel liegt vor Neuschottland</w:t>
      </w:r>
      <w:bookmarkEnd w:id="1"/>
      <w:bookmarkEnd w:id="2"/>
    </w:p>
    <w:p w14:paraId="480BAE22" w14:textId="77777777" w:rsidR="00134615" w:rsidRPr="00253D93" w:rsidRDefault="00134615" w:rsidP="00262145">
      <w:pPr>
        <w:pStyle w:val="berschrift1"/>
      </w:pPr>
      <w:bookmarkStart w:id="3" w:name="_Toc409243632"/>
      <w:r w:rsidRPr="00253D93">
        <w:t>Die Suche beginnt</w:t>
      </w:r>
      <w:bookmarkEnd w:id="3"/>
    </w:p>
    <w:p w14:paraId="032438FB" w14:textId="77777777" w:rsidR="00134615" w:rsidRPr="00253D93" w:rsidRDefault="00134615" w:rsidP="008E1BF4">
      <w:pPr>
        <w:pStyle w:val="Lead"/>
      </w:pPr>
      <w:r w:rsidRPr="00253D93">
        <w:t>1795 waren drei junge Männer unterwegs zu einer kleinen Insel vor der kanadischen Atlantikküste. Einer von ihnen hatte am Tag zuvor auf dem Eiland eine aufregende Entdeckung gemacht: Er war in eine künstlich geschaffene Vertiefung im Waldboden gestolpert. So begann die längste und mysteriöseste Schatzsuche der Welt.</w:t>
      </w:r>
    </w:p>
    <w:p w14:paraId="1FAA9482" w14:textId="77777777" w:rsidR="00134615" w:rsidRPr="00253D93" w:rsidRDefault="00134615" w:rsidP="008E1BF4">
      <w:pPr>
        <w:pStyle w:val="Textkrper"/>
      </w:pPr>
      <w:r w:rsidRPr="00253D93">
        <w:t xml:space="preserve">Der zwanzigjährige Holzfäller Daniel Mac </w:t>
      </w:r>
      <w:proofErr w:type="spellStart"/>
      <w:r w:rsidRPr="00253D93">
        <w:t>Ginnis</w:t>
      </w:r>
      <w:proofErr w:type="spellEnd"/>
      <w:r w:rsidRPr="00253D93">
        <w:t xml:space="preserve"> wusste, </w:t>
      </w:r>
      <w:r w:rsidR="008E1BF4" w:rsidRPr="00253D93">
        <w:t>dass die Insel schon immer unbe</w:t>
      </w:r>
      <w:r w:rsidRPr="00253D93">
        <w:t>wohnt war, aber in einem Baum hingen verrottete Seilfetzen und ein Ast zeigte merkwürdige Kerben.</w:t>
      </w:r>
    </w:p>
    <w:p w14:paraId="6E0FEFDB" w14:textId="77777777" w:rsidR="00134615" w:rsidRPr="00253D93" w:rsidRDefault="00134615" w:rsidP="00262145">
      <w:pPr>
        <w:pStyle w:val="berschrift2"/>
      </w:pPr>
      <w:bookmarkStart w:id="4" w:name="_Toc409243633"/>
      <w:r w:rsidRPr="00253D93">
        <w:t>Nichts als Lehm</w:t>
      </w:r>
      <w:bookmarkEnd w:id="4"/>
    </w:p>
    <w:p w14:paraId="747190FA" w14:textId="77777777" w:rsidR="00134615" w:rsidRPr="00253D93" w:rsidRDefault="00134615" w:rsidP="008E1BF4">
      <w:pPr>
        <w:pStyle w:val="Textkrper"/>
      </w:pPr>
      <w:r w:rsidRPr="00253D93">
        <w:t xml:space="preserve">Mac </w:t>
      </w:r>
      <w:proofErr w:type="spellStart"/>
      <w:r w:rsidRPr="00253D93">
        <w:t>Ginnis</w:t>
      </w:r>
      <w:proofErr w:type="spellEnd"/>
      <w:r w:rsidRPr="00253D93">
        <w:t xml:space="preserve"> kehrte aufs Festland zurück und holte seine Freunde John Smith und Anthony Vaughan zu Hilfe. Zuerst schaufelten sie eine Lage von Schieferplatten frei. Jemand musste sie dorthin geschafft haben, denn Schiefer gab es zwar auf dem Festland, aber auf den Inseln nirgendwo. In drei Meter Tiefe stiessen sie auf eine Schicht aus Holzstämmen, ordentlich </w:t>
      </w:r>
      <w:r w:rsidR="00D2139D" w:rsidRPr="00253D93">
        <w:t>verlegt</w:t>
      </w:r>
      <w:r w:rsidRPr="00253D93">
        <w:t xml:space="preserve"> und in den Seitenwänden verankert. Doch unter der Lage aus Baumstämmen war nur Erde. In sechs und neun Meter Tiefe fanden sie einen zweiten und dritten Holzboden. Und auch darunter wieder nichts als Lehm. Enttäuscht kehrten die Drei aufs Festland zu ihren Familien zurück.</w:t>
      </w:r>
    </w:p>
    <w:p w14:paraId="43D3C0BB" w14:textId="77777777" w:rsidR="00134615" w:rsidRPr="00253D93" w:rsidRDefault="00134615" w:rsidP="00262145">
      <w:pPr>
        <w:pStyle w:val="berschrift2"/>
      </w:pPr>
      <w:bookmarkStart w:id="5" w:name="_Toc409243634"/>
      <w:r w:rsidRPr="00253D93">
        <w:lastRenderedPageBreak/>
        <w:t>Unwiderstehliche Anziehungskraft</w:t>
      </w:r>
      <w:bookmarkEnd w:id="5"/>
    </w:p>
    <w:tbl>
      <w:tblPr>
        <w:tblW w:w="0" w:type="auto"/>
        <w:tblLook w:val="01E0" w:firstRow="1" w:lastRow="1" w:firstColumn="1" w:lastColumn="1" w:noHBand="0" w:noVBand="0"/>
      </w:tblPr>
      <w:tblGrid>
        <w:gridCol w:w="2792"/>
        <w:gridCol w:w="6812"/>
      </w:tblGrid>
      <w:tr w:rsidR="00D2139D" w:rsidRPr="00032E44" w14:paraId="3FBA80CA" w14:textId="77777777" w:rsidTr="00032E44">
        <w:tc>
          <w:tcPr>
            <w:tcW w:w="2808" w:type="dxa"/>
          </w:tcPr>
          <w:p w14:paraId="2D958DCB" w14:textId="77777777" w:rsidR="00D2139D" w:rsidRPr="00032E44" w:rsidRDefault="00262145" w:rsidP="00032E44">
            <w:pPr>
              <w:pStyle w:val="Textkrper"/>
              <w:keepNext/>
            </w:pPr>
            <w:r w:rsidRPr="00032E44">
              <w:rPr>
                <w:noProof/>
                <w:lang w:val="en-US" w:eastAsia="en-US"/>
              </w:rPr>
              <w:drawing>
                <wp:inline distT="0" distB="0" distL="0" distR="0" wp14:anchorId="64815498" wp14:editId="509726DB">
                  <wp:extent cx="1332865" cy="1735455"/>
                  <wp:effectExtent l="0" t="0" r="0" b="0"/>
                  <wp:docPr id="9" name="Bild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2865" cy="1735455"/>
                          </a:xfrm>
                          <a:prstGeom prst="rect">
                            <a:avLst/>
                          </a:prstGeom>
                          <a:noFill/>
                          <a:ln>
                            <a:noFill/>
                          </a:ln>
                        </pic:spPr>
                      </pic:pic>
                    </a:graphicData>
                  </a:graphic>
                </wp:inline>
              </w:drawing>
            </w:r>
          </w:p>
          <w:p w14:paraId="5D6D5FA3" w14:textId="77777777" w:rsidR="00D2139D" w:rsidRPr="00032E44" w:rsidRDefault="00D2139D" w:rsidP="00253D93">
            <w:pPr>
              <w:pStyle w:val="Beschriftung"/>
            </w:pPr>
            <w:bookmarkStart w:id="6" w:name="_Toc224092916"/>
            <w:bookmarkStart w:id="7" w:name="_Toc409243624"/>
            <w:r w:rsidRPr="00032E44">
              <w:t xml:space="preserve">Abbildung </w:t>
            </w:r>
            <w:fldSimple w:instr=" SEQ Abbildung \* ARABIC ">
              <w:r w:rsidR="00262145">
                <w:rPr>
                  <w:noProof/>
                </w:rPr>
                <w:t>2</w:t>
              </w:r>
            </w:fldSimple>
            <w:r w:rsidRPr="00032E44">
              <w:t>:</w:t>
            </w:r>
            <w:r w:rsidR="00253D93" w:rsidRPr="00032E44">
              <w:br/>
            </w:r>
            <w:r w:rsidRPr="00032E44">
              <w:t>Erste Schachtkonstruktion</w:t>
            </w:r>
            <w:bookmarkEnd w:id="6"/>
            <w:bookmarkEnd w:id="7"/>
          </w:p>
        </w:tc>
        <w:tc>
          <w:tcPr>
            <w:tcW w:w="7010" w:type="dxa"/>
          </w:tcPr>
          <w:p w14:paraId="47FAE793" w14:textId="77777777" w:rsidR="00D2139D" w:rsidRPr="00032E44" w:rsidRDefault="00D2139D" w:rsidP="00D2139D">
            <w:pPr>
              <w:pStyle w:val="Textkrper"/>
            </w:pPr>
            <w:r w:rsidRPr="00032E44">
              <w:t xml:space="preserve">Doch auf Mac </w:t>
            </w:r>
            <w:proofErr w:type="spellStart"/>
            <w:r w:rsidRPr="00032E44">
              <w:t>Ginnis</w:t>
            </w:r>
            <w:proofErr w:type="spellEnd"/>
            <w:r w:rsidRPr="00032E44">
              <w:t xml:space="preserve"> und seine Freunde übte Oak Island eine unwiderstehliche Anziehungskraft aus. John Smith kaufte das Grundstück um die Grube und baute in der Nähe ein Haus. 1804 konnten sie endlich auch einen Geldgeber gewinnen: die "Onslow-Company". Mit ausreichender Finanzierung und professioneller Technik wollten sie das Rätsel nun knacken.</w:t>
            </w:r>
          </w:p>
          <w:p w14:paraId="7F92D9CD" w14:textId="77777777" w:rsidR="00D2139D" w:rsidRPr="00032E44" w:rsidRDefault="00D2139D" w:rsidP="00134615">
            <w:pPr>
              <w:pStyle w:val="Textkrper"/>
            </w:pPr>
            <w:r w:rsidRPr="00032E44">
              <w:t>In dem alten Schacht gruben sie weiter. Sie sahen deutliche Bearbeitungsspuren von Spitzhacken an den Seitenwänden. Das hiess: Menschen hatten diese Erde in das Loch gefüllt. Die Lagen aus verfaulten Baumstämmen wiederholten sich. Vor Jahren hatten die Jungen das morsche Holz in drei und sechs Meter Tiefe schon beiseite geräumt, jetzt traf man auch bei neun und zwölf Meter auf solche Böden.</w:t>
            </w:r>
            <w:r w:rsidR="004E14D6" w:rsidRPr="00032E44">
              <w:t xml:space="preserve"> (Siehe </w:t>
            </w:r>
            <w:r w:rsidR="004E14D6" w:rsidRPr="00032E44">
              <w:fldChar w:fldCharType="begin"/>
            </w:r>
            <w:r w:rsidR="004E14D6" w:rsidRPr="00032E44">
              <w:instrText xml:space="preserve"> REF _Ref286993755 \h </w:instrText>
            </w:r>
            <w:r w:rsidR="004E14D6" w:rsidRPr="00032E44">
              <w:fldChar w:fldCharType="separate"/>
            </w:r>
            <w:r w:rsidR="00262145" w:rsidRPr="00253D93">
              <w:t xml:space="preserve">Abbildung </w:t>
            </w:r>
            <w:r w:rsidR="00262145">
              <w:rPr>
                <w:noProof/>
              </w:rPr>
              <w:t>6</w:t>
            </w:r>
            <w:r w:rsidR="00262145" w:rsidRPr="00253D93">
              <w:t>: Der Schacht</w:t>
            </w:r>
            <w:r w:rsidR="004E14D6" w:rsidRPr="00032E44">
              <w:fldChar w:fldCharType="end"/>
            </w:r>
            <w:r w:rsidR="004E14D6" w:rsidRPr="00032E44">
              <w:t>)</w:t>
            </w:r>
          </w:p>
        </w:tc>
      </w:tr>
    </w:tbl>
    <w:p w14:paraId="70EB8DD6" w14:textId="77777777" w:rsidR="00134615" w:rsidRPr="00253D93" w:rsidRDefault="00134615" w:rsidP="00262145">
      <w:pPr>
        <w:pStyle w:val="berschrift2"/>
      </w:pPr>
      <w:bookmarkStart w:id="8" w:name="_Toc409243635"/>
      <w:r w:rsidRPr="00253D93">
        <w:t>Hinweise auf den Schatz</w:t>
      </w:r>
      <w:bookmarkEnd w:id="8"/>
    </w:p>
    <w:tbl>
      <w:tblPr>
        <w:tblW w:w="9828" w:type="dxa"/>
        <w:tblLook w:val="01E0" w:firstRow="1" w:lastRow="1" w:firstColumn="1" w:lastColumn="1" w:noHBand="0" w:noVBand="0"/>
      </w:tblPr>
      <w:tblGrid>
        <w:gridCol w:w="2808"/>
        <w:gridCol w:w="7020"/>
      </w:tblGrid>
      <w:tr w:rsidR="00D2139D" w:rsidRPr="00032E44" w14:paraId="542AE18E" w14:textId="77777777" w:rsidTr="00032E44">
        <w:tc>
          <w:tcPr>
            <w:tcW w:w="2808" w:type="dxa"/>
          </w:tcPr>
          <w:p w14:paraId="17AD3D63" w14:textId="77777777" w:rsidR="00D2139D" w:rsidRPr="00032E44" w:rsidRDefault="00262145" w:rsidP="00032E44">
            <w:pPr>
              <w:pStyle w:val="Textkrper"/>
              <w:keepNext/>
            </w:pPr>
            <w:r w:rsidRPr="00032E44">
              <w:rPr>
                <w:noProof/>
                <w:lang w:val="en-US" w:eastAsia="en-US"/>
              </w:rPr>
              <w:drawing>
                <wp:inline distT="0" distB="0" distL="0" distR="0" wp14:anchorId="51BA7F04" wp14:editId="7AA7A606">
                  <wp:extent cx="1332865" cy="1564640"/>
                  <wp:effectExtent l="0" t="0" r="0" b="0"/>
                  <wp:docPr id="8" name="Bild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2865" cy="1564640"/>
                          </a:xfrm>
                          <a:prstGeom prst="rect">
                            <a:avLst/>
                          </a:prstGeom>
                          <a:noFill/>
                          <a:ln>
                            <a:noFill/>
                          </a:ln>
                        </pic:spPr>
                      </pic:pic>
                    </a:graphicData>
                  </a:graphic>
                </wp:inline>
              </w:drawing>
            </w:r>
          </w:p>
          <w:p w14:paraId="6C18AF24" w14:textId="77777777" w:rsidR="00D2139D" w:rsidRPr="00032E44" w:rsidRDefault="00D2139D" w:rsidP="00253D93">
            <w:pPr>
              <w:pStyle w:val="Beschriftung"/>
            </w:pPr>
            <w:bookmarkStart w:id="9" w:name="_Toc224092917"/>
            <w:bookmarkStart w:id="10" w:name="_Toc409243625"/>
            <w:r w:rsidRPr="00032E44">
              <w:t xml:space="preserve">Abbildung </w:t>
            </w:r>
            <w:fldSimple w:instr=" SEQ Abbildung \* ARABIC ">
              <w:r w:rsidR="00262145">
                <w:rPr>
                  <w:noProof/>
                </w:rPr>
                <w:t>3</w:t>
              </w:r>
            </w:fldSimple>
            <w:r w:rsidRPr="00032E44">
              <w:t>:</w:t>
            </w:r>
            <w:r w:rsidR="00253D93" w:rsidRPr="00032E44">
              <w:br/>
            </w:r>
            <w:r w:rsidRPr="00032E44">
              <w:t>Fundort in 30 Metern Tiefe</w:t>
            </w:r>
            <w:bookmarkEnd w:id="9"/>
            <w:bookmarkEnd w:id="10"/>
          </w:p>
        </w:tc>
        <w:tc>
          <w:tcPr>
            <w:tcW w:w="7020" w:type="dxa"/>
          </w:tcPr>
          <w:p w14:paraId="0A03F06B" w14:textId="77777777" w:rsidR="00D2139D" w:rsidRPr="00032E44" w:rsidRDefault="00D2139D" w:rsidP="00134615">
            <w:pPr>
              <w:pStyle w:val="Textkrper"/>
            </w:pPr>
            <w:r w:rsidRPr="00032E44">
              <w:t>Alle drei Meter legten sie weitere Holzböden frei. Jede Lage war fest in den Lehmwänden des Schachtes verankert, so wie die anderen zuvor auch, doch keine Spur von Gold oder Edelsteinen. In 30 Meter Tiefe eine Überraschung: eine grosse lehmverschmierte Platte. Sie unterschied sich deutlich von anderen, bereits früher entdeckten Steinen: sie war aus einer Art Schiefer fünf Zentimeter dick und mass ungefähr 60 mal 30 Zentimeter. In die Oberfläche, so heisst es, waren seltsame Zeichen geritzt. Vielleicht könnte man heute ihre Botschaft entziffern. Die Entdecker jedenfalls hielten die Markierungen für geheime Hinweise auf den verborgenen Schatz.</w:t>
            </w:r>
          </w:p>
        </w:tc>
      </w:tr>
    </w:tbl>
    <w:p w14:paraId="0C1BF6A1" w14:textId="77777777" w:rsidR="00134615" w:rsidRPr="00253D93" w:rsidRDefault="00134615" w:rsidP="00262145">
      <w:pPr>
        <w:pStyle w:val="berschrift2"/>
      </w:pPr>
      <w:bookmarkStart w:id="11" w:name="_Toc409243636"/>
      <w:r w:rsidRPr="00253D93">
        <w:t>Bittere Lektion</w:t>
      </w:r>
      <w:bookmarkEnd w:id="11"/>
    </w:p>
    <w:p w14:paraId="27D14380" w14:textId="77777777" w:rsidR="00134615" w:rsidRDefault="00134615" w:rsidP="008E1BF4">
      <w:pPr>
        <w:pStyle w:val="Textkrper"/>
      </w:pPr>
      <w:r w:rsidRPr="00253D93">
        <w:t>Mit einem Eisenstab stachen sie weiter in die Tiefe, bis si</w:t>
      </w:r>
      <w:r w:rsidR="0005473F">
        <w:t>e nach zweieinhalb Meter auf Wi</w:t>
      </w:r>
      <w:r w:rsidRPr="00253D93">
        <w:t>derstand stiessen. Es schien Holz zu sein, aber offenbar etwas an</w:t>
      </w:r>
      <w:r w:rsidR="0005473F">
        <w:t>deres als wieder nur ein neu</w:t>
      </w:r>
      <w:r w:rsidRPr="00253D93">
        <w:t>er Boden. Darunter vermuteten sie die Schatzkiste. Voller Vorfreude gingen sie nach Hause. Am nächsten Morgen sollte die jahrelange Suche endlich belohnt werden, davon waren alle fest überzeugt. Doch wo am Vortag noch ein tiefes, dunkles Loch gähnte, stand das Wasser bis zur Marke von 18 Meter. Die Männer dachten, sie seien auf eine Quelle gestossen und brauchten das Wasser nur abzuschöpfen. Aber so oft sie auch die Eimer leerten, es wurde nicht weniger. Selbst eine eigens konstruierte, teure Pumpe half nichts. Bald darauf war die Firma finanziell am Ende und musste die Suche aufgeben. Fast 40 Jahre lang blieb Oak Island vor weiteren ungebetenen Besuchern verschont.</w:t>
      </w:r>
    </w:p>
    <w:p w14:paraId="22174424" w14:textId="77777777" w:rsidR="00253D93" w:rsidRPr="00253D93" w:rsidRDefault="000F7F57" w:rsidP="00262145">
      <w:pPr>
        <w:pStyle w:val="berschrift1"/>
      </w:pPr>
      <w:r>
        <w:br w:type="page"/>
      </w:r>
      <w:bookmarkStart w:id="12" w:name="_Toc409243637"/>
      <w:r w:rsidR="00253D93" w:rsidRPr="00253D93">
        <w:lastRenderedPageBreak/>
        <w:t>Die Truro Company</w:t>
      </w:r>
      <w:bookmarkEnd w:id="12"/>
    </w:p>
    <w:p w14:paraId="719DED38" w14:textId="77777777" w:rsidR="00253D93" w:rsidRPr="00253D93" w:rsidRDefault="00253D93" w:rsidP="00253D93">
      <w:pPr>
        <w:pStyle w:val="Lead"/>
      </w:pPr>
      <w:r w:rsidRPr="00253D93">
        <w:t xml:space="preserve">1849 trat die neu gegründete "Truro Company" mit Anthony Vaughan als Berater an. Von den ursprünglichen Entdeckern lebte damals nur noch er. Modernstes Gerät wurde herangeschafft. </w:t>
      </w:r>
    </w:p>
    <w:p w14:paraId="52A27CDF" w14:textId="77777777" w:rsidR="00253D93" w:rsidRPr="00253D93" w:rsidRDefault="00253D93" w:rsidP="00253D93">
      <w:pPr>
        <w:pStyle w:val="Textkrper"/>
      </w:pPr>
      <w:r w:rsidRPr="00253D93">
        <w:t>Der Hauptstollen war zunächst noch frei von Wasser. Aber als die Arbeiter den Schutt bis in 26 Meter Tiefe weggeräumt hatten, stieg es wieder an. Auch diesmal konnte der Schacht nicht leer gepumpt werden.</w:t>
      </w:r>
    </w:p>
    <w:p w14:paraId="3E9D56D8" w14:textId="77777777" w:rsidR="00253D93" w:rsidRPr="00253D93" w:rsidRDefault="00253D93" w:rsidP="00262145">
      <w:pPr>
        <w:pStyle w:val="berschrift2"/>
      </w:pPr>
      <w:bookmarkStart w:id="13" w:name="_Toc409243638"/>
      <w:r w:rsidRPr="00253D93">
        <w:t>Einfluss der Gezeiten</w:t>
      </w:r>
      <w:bookmarkEnd w:id="13"/>
    </w:p>
    <w:tbl>
      <w:tblPr>
        <w:tblW w:w="0" w:type="auto"/>
        <w:tblLook w:val="01E0" w:firstRow="1" w:lastRow="1" w:firstColumn="1" w:lastColumn="1" w:noHBand="0" w:noVBand="0"/>
      </w:tblPr>
      <w:tblGrid>
        <w:gridCol w:w="3330"/>
        <w:gridCol w:w="6274"/>
      </w:tblGrid>
      <w:tr w:rsidR="00253D93" w:rsidRPr="00032E44" w14:paraId="14CE5432" w14:textId="77777777" w:rsidTr="00032E44">
        <w:tc>
          <w:tcPr>
            <w:tcW w:w="3348" w:type="dxa"/>
          </w:tcPr>
          <w:p w14:paraId="35198286" w14:textId="77777777" w:rsidR="00253D93" w:rsidRPr="00032E44" w:rsidRDefault="00262145" w:rsidP="00032E44">
            <w:pPr>
              <w:pStyle w:val="Textkrper"/>
              <w:keepNext/>
            </w:pPr>
            <w:r w:rsidRPr="00032E44">
              <w:rPr>
                <w:noProof/>
                <w:lang w:val="en-US" w:eastAsia="en-US"/>
              </w:rPr>
              <w:drawing>
                <wp:inline distT="0" distB="0" distL="0" distR="0" wp14:anchorId="0C9931C3" wp14:editId="6C16C9CC">
                  <wp:extent cx="1487170" cy="1983105"/>
                  <wp:effectExtent l="0" t="0" r="0" b="0"/>
                  <wp:docPr id="4" name="Bild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7170" cy="1983105"/>
                          </a:xfrm>
                          <a:prstGeom prst="rect">
                            <a:avLst/>
                          </a:prstGeom>
                          <a:noFill/>
                          <a:ln>
                            <a:noFill/>
                          </a:ln>
                        </pic:spPr>
                      </pic:pic>
                    </a:graphicData>
                  </a:graphic>
                </wp:inline>
              </w:drawing>
            </w:r>
          </w:p>
          <w:p w14:paraId="2EB1114B" w14:textId="77777777" w:rsidR="00253D93" w:rsidRPr="00032E44" w:rsidRDefault="00253D93" w:rsidP="00C55FB7">
            <w:pPr>
              <w:pStyle w:val="Beschriftung"/>
            </w:pPr>
            <w:bookmarkStart w:id="14" w:name="_Toc224092918"/>
            <w:bookmarkStart w:id="15" w:name="_Toc409243626"/>
            <w:r w:rsidRPr="00032E44">
              <w:t xml:space="preserve">Abbildung </w:t>
            </w:r>
            <w:fldSimple w:instr=" SEQ Abbildung \* ARABIC ">
              <w:r w:rsidR="00262145">
                <w:rPr>
                  <w:noProof/>
                </w:rPr>
                <w:t>4</w:t>
              </w:r>
            </w:fldSimple>
            <w:r w:rsidRPr="00032E44">
              <w:t>:</w:t>
            </w:r>
            <w:r w:rsidRPr="00032E44">
              <w:br/>
              <w:t>Moderne Technik zur Schatzsuche</w:t>
            </w:r>
            <w:bookmarkEnd w:id="14"/>
            <w:bookmarkEnd w:id="15"/>
          </w:p>
        </w:tc>
        <w:tc>
          <w:tcPr>
            <w:tcW w:w="6394" w:type="dxa"/>
          </w:tcPr>
          <w:p w14:paraId="59F13014" w14:textId="77777777" w:rsidR="00253D93" w:rsidRPr="00032E44" w:rsidRDefault="00253D93" w:rsidP="00C55FB7">
            <w:pPr>
              <w:pStyle w:val="Textkrper"/>
            </w:pPr>
            <w:r w:rsidRPr="00032E44">
              <w:t>Ein neu entwickelter Löffelbohrer brachte neben Kokosfasern ein paar Metall und Holzsplitter herauf. Er drang durch eine weitere Lage von Stämmen. Dann stiess er nach 31 Metern noch einmal in Holz. Es war genau das Holz, was 40 Jahre zuvor schon von der damaligen Expedition angebohrt worden war. Auch jetzt glaubten die Männer, das seien die Schatztruhen und von ihrem Glück trenne sie nur noch ein wenig Erde und viel Wasser. Dann stürzte einer der Arbeiter in die Grube. Erst da merkte man, dass das Wasser salzig war und sich mit den Gezeiten des Meeres hob und senkte.</w:t>
            </w:r>
          </w:p>
        </w:tc>
      </w:tr>
    </w:tbl>
    <w:p w14:paraId="4A80CF57" w14:textId="77777777" w:rsidR="00253D93" w:rsidRPr="00253D93" w:rsidRDefault="00253D93" w:rsidP="00262145">
      <w:pPr>
        <w:pStyle w:val="berschrift2"/>
      </w:pPr>
      <w:bookmarkStart w:id="16" w:name="_Toc409243639"/>
      <w:r w:rsidRPr="00253D93">
        <w:t>Bergbautechnisches Projekt</w:t>
      </w:r>
      <w:bookmarkEnd w:id="16"/>
    </w:p>
    <w:tbl>
      <w:tblPr>
        <w:tblW w:w="0" w:type="auto"/>
        <w:tblLook w:val="01E0" w:firstRow="1" w:lastRow="1" w:firstColumn="1" w:lastColumn="1" w:noHBand="0" w:noVBand="0"/>
      </w:tblPr>
      <w:tblGrid>
        <w:gridCol w:w="4683"/>
        <w:gridCol w:w="4921"/>
      </w:tblGrid>
      <w:tr w:rsidR="00253D93" w:rsidRPr="00032E44" w14:paraId="047E2528" w14:textId="77777777" w:rsidTr="00032E44">
        <w:tc>
          <w:tcPr>
            <w:tcW w:w="4515" w:type="dxa"/>
          </w:tcPr>
          <w:p w14:paraId="4A9F19E4" w14:textId="77777777" w:rsidR="00253D93" w:rsidRPr="00032E44" w:rsidRDefault="00262145" w:rsidP="00032E44">
            <w:pPr>
              <w:pStyle w:val="Textkrper"/>
              <w:keepNext/>
            </w:pPr>
            <w:r w:rsidRPr="00032E44">
              <w:rPr>
                <w:noProof/>
                <w:lang w:val="en-US" w:eastAsia="en-US"/>
              </w:rPr>
              <w:drawing>
                <wp:inline distT="0" distB="0" distL="0" distR="0" wp14:anchorId="41488DA5" wp14:editId="176EDA92">
                  <wp:extent cx="2836545" cy="1531620"/>
                  <wp:effectExtent l="0" t="0" r="0" b="0"/>
                  <wp:docPr id="5" name="Bild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6545" cy="1531620"/>
                          </a:xfrm>
                          <a:prstGeom prst="rect">
                            <a:avLst/>
                          </a:prstGeom>
                          <a:noFill/>
                          <a:ln>
                            <a:noFill/>
                          </a:ln>
                        </pic:spPr>
                      </pic:pic>
                    </a:graphicData>
                  </a:graphic>
                </wp:inline>
              </w:drawing>
            </w:r>
          </w:p>
          <w:p w14:paraId="54B11F23" w14:textId="77777777" w:rsidR="00253D93" w:rsidRPr="00032E44" w:rsidRDefault="00253D93" w:rsidP="00032E44">
            <w:pPr>
              <w:pStyle w:val="Beschriftung"/>
              <w:jc w:val="both"/>
            </w:pPr>
            <w:bookmarkStart w:id="17" w:name="_Toc224092919"/>
            <w:bookmarkStart w:id="18" w:name="_Toc409243627"/>
            <w:r w:rsidRPr="00032E44">
              <w:t xml:space="preserve">Abbildung </w:t>
            </w:r>
            <w:fldSimple w:instr=" SEQ Abbildung \* ARABIC ">
              <w:r w:rsidR="00262145">
                <w:rPr>
                  <w:noProof/>
                </w:rPr>
                <w:t>5</w:t>
              </w:r>
            </w:fldSimple>
            <w:r w:rsidRPr="00032E44">
              <w:t>: Der Fluttunnel</w:t>
            </w:r>
            <w:bookmarkEnd w:id="17"/>
            <w:bookmarkEnd w:id="18"/>
          </w:p>
        </w:tc>
        <w:tc>
          <w:tcPr>
            <w:tcW w:w="5303" w:type="dxa"/>
          </w:tcPr>
          <w:p w14:paraId="2A045D5B" w14:textId="77777777" w:rsidR="00253D93" w:rsidRPr="00032E44" w:rsidRDefault="00253D93" w:rsidP="00C55FB7">
            <w:pPr>
              <w:pStyle w:val="Textkrper"/>
            </w:pPr>
            <w:r w:rsidRPr="00032E44">
              <w:t>An der Küste machten die Forscher eine unglaubliche Entdeckung: Der ganze Küstenabschnitt war von Menschenhand künstlich angelegt worden. Unter der Steinschicht im flachen Wasser führten fünf kastenförmige Kanäle mit leichtem Gefälle zum Ufer. Das fächerförmige System mündete in einen Hauptkanal. Bei Flut schoss das Meerwasser hindurch und vermutlich weiter in einen unterirdischen Stollen unter der gut 150 Meter entfernten Schatzgrube.</w:t>
            </w:r>
          </w:p>
        </w:tc>
      </w:tr>
    </w:tbl>
    <w:p w14:paraId="766432BD" w14:textId="77777777" w:rsidR="00253D93" w:rsidRPr="00253D93" w:rsidRDefault="00253D93" w:rsidP="00262145">
      <w:pPr>
        <w:pStyle w:val="berschrift2"/>
      </w:pPr>
      <w:bookmarkStart w:id="19" w:name="_Toc409243640"/>
      <w:r w:rsidRPr="00253D93">
        <w:t>Raffinierte Konstruktion</w:t>
      </w:r>
      <w:bookmarkEnd w:id="19"/>
    </w:p>
    <w:p w14:paraId="7CFB7A3D" w14:textId="77777777" w:rsidR="00253D93" w:rsidRPr="00253D93" w:rsidRDefault="00253D93" w:rsidP="00253D93">
      <w:pPr>
        <w:pStyle w:val="Textkrper"/>
      </w:pPr>
      <w:r w:rsidRPr="00253D93">
        <w:t xml:space="preserve">Die Anlage ist eine kunstvolle Falle. Der geniale Erfinder liess einen aufwendigen Fangdamm errichten und dann auf dem trockenen Grund die Flutkanäle bauen. In einer tiefen Grube, etwa im Zentrum der Insel, wurde der Schatz sicher verstaut und der Schacht wieder aufgefüllt. Die massiven und mit </w:t>
      </w:r>
      <w:proofErr w:type="spellStart"/>
      <w:r w:rsidRPr="00253D93">
        <w:t>kittartigem</w:t>
      </w:r>
      <w:proofErr w:type="spellEnd"/>
      <w:r w:rsidRPr="00253D93">
        <w:t xml:space="preserve"> Lehm abgedichteten Holzlagen wirkten wie ein Vakuumverschluss. Der Druck des Luftpolsters verhinderte das Eindringen von Wasser. Eine raffinierte Konstruktion. Die Falle war gestellt und wartete auf Ahnungslose, die versuchen würden, an die Reichtümer heranzukommen. Anschliessend trug man den Damm wieder ab, und nichts war mehr zu sehen. Die "Truro Company" errichtete an der gleichen Stelle nun auch einen Fangdamm. Kaum war er fertig, spülte ihn der Atlantik fort. Für einen neuen Damm fehlte das Geld. So entschloss man sich zu einem radikalen Schritt. Die Arbeiter sollten den Schacht untertunneln, um so den Schatz zu heben. Eines Tages erschütterte eine Explosion die Grube. Danach waren die beiden vermeintlichen Kisten abgesackt und noch tiefer unter Schlamm und Wasser begraben. Da musste auch die "Truro Company" aufgeben.</w:t>
      </w:r>
    </w:p>
    <w:p w14:paraId="568D607B" w14:textId="77777777" w:rsidR="00D2139D" w:rsidRPr="00253D93" w:rsidRDefault="00D2139D" w:rsidP="008E1BF4">
      <w:pPr>
        <w:pStyle w:val="Textkrper"/>
        <w:sectPr w:rsidR="00D2139D" w:rsidRPr="00253D93" w:rsidSect="000F7F57">
          <w:headerReference w:type="default" r:id="rId17"/>
          <w:footerReference w:type="default" r:id="rId18"/>
          <w:pgSz w:w="11906" w:h="16838" w:code="9"/>
          <w:pgMar w:top="1418" w:right="1151" w:bottom="1134" w:left="1151" w:header="709" w:footer="709" w:gutter="0"/>
          <w:cols w:space="708"/>
          <w:titlePg/>
          <w:docGrid w:linePitch="360"/>
        </w:sectPr>
      </w:pPr>
    </w:p>
    <w:tbl>
      <w:tblPr>
        <w:tblW w:w="0" w:type="auto"/>
        <w:tblLook w:val="01E0" w:firstRow="1" w:lastRow="1" w:firstColumn="1" w:lastColumn="1" w:noHBand="0" w:noVBand="0"/>
      </w:tblPr>
      <w:tblGrid>
        <w:gridCol w:w="9648"/>
        <w:gridCol w:w="4500"/>
      </w:tblGrid>
      <w:tr w:rsidR="000C6CA4" w:rsidRPr="00253D93" w14:paraId="5A680414" w14:textId="77777777">
        <w:trPr>
          <w:trHeight w:val="2142"/>
        </w:trPr>
        <w:tc>
          <w:tcPr>
            <w:tcW w:w="9648" w:type="dxa"/>
            <w:vAlign w:val="bottom"/>
          </w:tcPr>
          <w:p w14:paraId="08BB454C" w14:textId="77777777" w:rsidR="000C6CA4" w:rsidRPr="00253D93" w:rsidRDefault="000C6CA4" w:rsidP="000C6CA4">
            <w:pPr>
              <w:pStyle w:val="Textkrper"/>
              <w:jc w:val="right"/>
            </w:pPr>
            <w:r w:rsidRPr="00253D93">
              <w:lastRenderedPageBreak/>
              <w:t xml:space="preserve">Die Grube wurde 1795 von </w:t>
            </w:r>
            <w:proofErr w:type="spellStart"/>
            <w:r w:rsidRPr="00253D93">
              <w:t>McGinnis</w:t>
            </w:r>
            <w:proofErr w:type="spellEnd"/>
            <w:r w:rsidRPr="00253D93">
              <w:t>, Vaughan und Smith ausgehoben. Die Bohrung rechts entstand 1849 durch die Truro Company.</w:t>
            </w:r>
          </w:p>
        </w:tc>
        <w:tc>
          <w:tcPr>
            <w:tcW w:w="4500" w:type="dxa"/>
            <w:vMerge w:val="restart"/>
          </w:tcPr>
          <w:p w14:paraId="135E3CB2" w14:textId="77777777" w:rsidR="000C6CA4" w:rsidRPr="00253D93" w:rsidRDefault="00262145" w:rsidP="000C6CA4">
            <w:pPr>
              <w:pStyle w:val="Textkrper"/>
              <w:keepNext/>
            </w:pPr>
            <w:r w:rsidRPr="00253D93">
              <w:rPr>
                <w:noProof/>
                <w:lang w:val="en-US" w:eastAsia="en-US"/>
              </w:rPr>
              <w:drawing>
                <wp:inline distT="0" distB="0" distL="0" distR="0" wp14:anchorId="12C3CE89" wp14:editId="7CD719C9">
                  <wp:extent cx="2522855" cy="5607685"/>
                  <wp:effectExtent l="0" t="0" r="0" b="0"/>
                  <wp:docPr id="6" name="Bild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2855" cy="5607685"/>
                          </a:xfrm>
                          <a:prstGeom prst="rect">
                            <a:avLst/>
                          </a:prstGeom>
                          <a:noFill/>
                          <a:ln>
                            <a:noFill/>
                          </a:ln>
                        </pic:spPr>
                      </pic:pic>
                    </a:graphicData>
                  </a:graphic>
                </wp:inline>
              </w:drawing>
            </w:r>
          </w:p>
          <w:p w14:paraId="214B221A" w14:textId="77777777" w:rsidR="000C6CA4" w:rsidRPr="00253D93" w:rsidRDefault="000C6CA4" w:rsidP="00253D93">
            <w:pPr>
              <w:pStyle w:val="Beschriftung"/>
            </w:pPr>
            <w:bookmarkStart w:id="20" w:name="_Toc224092920"/>
            <w:bookmarkStart w:id="21" w:name="_Ref286993755"/>
            <w:bookmarkStart w:id="22" w:name="_Toc409243628"/>
            <w:r w:rsidRPr="00253D93">
              <w:t xml:space="preserve">Abbildung </w:t>
            </w:r>
            <w:fldSimple w:instr=" SEQ Abbildung \* ARABIC ">
              <w:r w:rsidR="00262145">
                <w:rPr>
                  <w:noProof/>
                </w:rPr>
                <w:t>6</w:t>
              </w:r>
            </w:fldSimple>
            <w:r w:rsidRPr="00253D93">
              <w:t>: Der Schacht</w:t>
            </w:r>
            <w:bookmarkEnd w:id="20"/>
            <w:bookmarkEnd w:id="21"/>
            <w:bookmarkEnd w:id="22"/>
          </w:p>
        </w:tc>
      </w:tr>
      <w:tr w:rsidR="000C6CA4" w:rsidRPr="00253D93" w14:paraId="0BC518A6" w14:textId="77777777">
        <w:trPr>
          <w:trHeight w:val="542"/>
        </w:trPr>
        <w:tc>
          <w:tcPr>
            <w:tcW w:w="9648" w:type="dxa"/>
            <w:vAlign w:val="bottom"/>
          </w:tcPr>
          <w:p w14:paraId="63715BCA" w14:textId="77777777" w:rsidR="000C6CA4" w:rsidRPr="00253D93" w:rsidRDefault="000C6CA4" w:rsidP="000C6CA4">
            <w:pPr>
              <w:pStyle w:val="Textkrper"/>
              <w:jc w:val="right"/>
            </w:pPr>
            <w:r w:rsidRPr="00253D93">
              <w:t>Die Wasserlinie bei Flut</w:t>
            </w:r>
          </w:p>
        </w:tc>
        <w:tc>
          <w:tcPr>
            <w:tcW w:w="4500" w:type="dxa"/>
            <w:vMerge/>
          </w:tcPr>
          <w:p w14:paraId="0EDB3D23" w14:textId="77777777" w:rsidR="000C6CA4" w:rsidRPr="00253D93" w:rsidRDefault="000C6CA4" w:rsidP="008E1BF4">
            <w:pPr>
              <w:pStyle w:val="Textkrper"/>
            </w:pPr>
          </w:p>
        </w:tc>
      </w:tr>
      <w:tr w:rsidR="000C6CA4" w:rsidRPr="00253D93" w14:paraId="538564AA" w14:textId="77777777">
        <w:trPr>
          <w:trHeight w:val="1265"/>
        </w:trPr>
        <w:tc>
          <w:tcPr>
            <w:tcW w:w="9648" w:type="dxa"/>
            <w:vAlign w:val="bottom"/>
          </w:tcPr>
          <w:p w14:paraId="234F3CDF" w14:textId="77777777" w:rsidR="000C6CA4" w:rsidRPr="00253D93" w:rsidRDefault="000C6CA4" w:rsidP="000C6CA4">
            <w:pPr>
              <w:pStyle w:val="Textkrper"/>
              <w:jc w:val="right"/>
            </w:pPr>
            <w:r w:rsidRPr="00253D93">
              <w:t>Plattform aus Eichenholz mit Kokosfasern</w:t>
            </w:r>
          </w:p>
        </w:tc>
        <w:tc>
          <w:tcPr>
            <w:tcW w:w="4500" w:type="dxa"/>
            <w:vMerge/>
          </w:tcPr>
          <w:p w14:paraId="31DF0311" w14:textId="77777777" w:rsidR="000C6CA4" w:rsidRPr="00253D93" w:rsidRDefault="000C6CA4" w:rsidP="008E1BF4">
            <w:pPr>
              <w:pStyle w:val="Textkrper"/>
            </w:pPr>
          </w:p>
        </w:tc>
      </w:tr>
      <w:tr w:rsidR="000C6CA4" w:rsidRPr="00253D93" w14:paraId="4BDDFAC7" w14:textId="77777777">
        <w:trPr>
          <w:trHeight w:val="905"/>
        </w:trPr>
        <w:tc>
          <w:tcPr>
            <w:tcW w:w="9648" w:type="dxa"/>
            <w:vAlign w:val="bottom"/>
          </w:tcPr>
          <w:p w14:paraId="3F739E28" w14:textId="77777777" w:rsidR="000C6CA4" w:rsidRPr="00253D93" w:rsidRDefault="000C6CA4" w:rsidP="000C6CA4">
            <w:pPr>
              <w:pStyle w:val="Textkrper"/>
              <w:jc w:val="right"/>
            </w:pPr>
            <w:r w:rsidRPr="00253D93">
              <w:t>1804 entdeckten Smith und Lynds eine Steinplatte mit Schriftzeichen.</w:t>
            </w:r>
          </w:p>
        </w:tc>
        <w:tc>
          <w:tcPr>
            <w:tcW w:w="4500" w:type="dxa"/>
            <w:vMerge/>
          </w:tcPr>
          <w:p w14:paraId="51873A8C" w14:textId="77777777" w:rsidR="000C6CA4" w:rsidRPr="00253D93" w:rsidRDefault="000C6CA4" w:rsidP="008E1BF4">
            <w:pPr>
              <w:pStyle w:val="Textkrper"/>
            </w:pPr>
          </w:p>
        </w:tc>
      </w:tr>
      <w:tr w:rsidR="000C6CA4" w:rsidRPr="00253D93" w14:paraId="2B2B8B70" w14:textId="77777777">
        <w:trPr>
          <w:trHeight w:val="1075"/>
        </w:trPr>
        <w:tc>
          <w:tcPr>
            <w:tcW w:w="9648" w:type="dxa"/>
            <w:vAlign w:val="bottom"/>
          </w:tcPr>
          <w:p w14:paraId="1DEA900B" w14:textId="77777777" w:rsidR="000C6CA4" w:rsidRPr="00253D93" w:rsidRDefault="000C6CA4" w:rsidP="000C6CA4">
            <w:pPr>
              <w:pStyle w:val="Textkrper"/>
              <w:jc w:val="right"/>
            </w:pPr>
            <w:r w:rsidRPr="00253D93">
              <w:t>Die Truro Company bohrte durch Eichenholz, eine Metallschicht, wieder Eichenholz und Metall und zuletzt Fichtenholz. Sie vermuteten, die Schatzkisten gefunden zu haben.</w:t>
            </w:r>
          </w:p>
        </w:tc>
        <w:tc>
          <w:tcPr>
            <w:tcW w:w="4500" w:type="dxa"/>
            <w:vMerge/>
          </w:tcPr>
          <w:p w14:paraId="4AA4B11D" w14:textId="77777777" w:rsidR="000C6CA4" w:rsidRPr="00253D93" w:rsidRDefault="000C6CA4" w:rsidP="008E1BF4">
            <w:pPr>
              <w:pStyle w:val="Textkrper"/>
            </w:pPr>
          </w:p>
        </w:tc>
      </w:tr>
      <w:tr w:rsidR="000C6CA4" w:rsidRPr="00253D93" w14:paraId="38A8291F" w14:textId="77777777">
        <w:trPr>
          <w:trHeight w:val="538"/>
        </w:trPr>
        <w:tc>
          <w:tcPr>
            <w:tcW w:w="9648" w:type="dxa"/>
            <w:vAlign w:val="bottom"/>
          </w:tcPr>
          <w:p w14:paraId="409122BA" w14:textId="77777777" w:rsidR="000C6CA4" w:rsidRPr="00253D93" w:rsidRDefault="000C6CA4" w:rsidP="000C6CA4">
            <w:pPr>
              <w:pStyle w:val="Textkrper"/>
              <w:jc w:val="right"/>
            </w:pPr>
            <w:r w:rsidRPr="00253D93">
              <w:t>Der Fluttunnel. Sobald diese Tiefe erreicht wurde, füllt sich das Bohrloch mit Wasser.</w:t>
            </w:r>
          </w:p>
        </w:tc>
        <w:tc>
          <w:tcPr>
            <w:tcW w:w="4500" w:type="dxa"/>
            <w:vMerge/>
          </w:tcPr>
          <w:p w14:paraId="1AEE07A6" w14:textId="77777777" w:rsidR="000C6CA4" w:rsidRPr="00253D93" w:rsidRDefault="000C6CA4" w:rsidP="008E1BF4">
            <w:pPr>
              <w:pStyle w:val="Textkrper"/>
            </w:pPr>
          </w:p>
        </w:tc>
      </w:tr>
      <w:tr w:rsidR="000C6CA4" w:rsidRPr="00253D93" w14:paraId="4F7D517D" w14:textId="77777777">
        <w:trPr>
          <w:trHeight w:val="842"/>
        </w:trPr>
        <w:tc>
          <w:tcPr>
            <w:tcW w:w="9648" w:type="dxa"/>
            <w:vAlign w:val="bottom"/>
          </w:tcPr>
          <w:p w14:paraId="263E5E7C" w14:textId="77777777" w:rsidR="000C6CA4" w:rsidRPr="00253D93" w:rsidRDefault="000C6CA4" w:rsidP="000C6CA4">
            <w:pPr>
              <w:pStyle w:val="Textkrper"/>
              <w:jc w:val="right"/>
            </w:pPr>
            <w:r w:rsidRPr="00253D93">
              <w:t>Eine Eisenplatte</w:t>
            </w:r>
          </w:p>
        </w:tc>
        <w:tc>
          <w:tcPr>
            <w:tcW w:w="4500" w:type="dxa"/>
            <w:vMerge/>
          </w:tcPr>
          <w:p w14:paraId="41BB74D1" w14:textId="77777777" w:rsidR="000C6CA4" w:rsidRPr="00253D93" w:rsidRDefault="000C6CA4" w:rsidP="008E1BF4">
            <w:pPr>
              <w:pStyle w:val="Textkrper"/>
            </w:pPr>
          </w:p>
        </w:tc>
      </w:tr>
      <w:tr w:rsidR="000C6CA4" w:rsidRPr="00253D93" w14:paraId="04581F19" w14:textId="77777777">
        <w:trPr>
          <w:trHeight w:val="965"/>
        </w:trPr>
        <w:tc>
          <w:tcPr>
            <w:tcW w:w="9648" w:type="dxa"/>
            <w:vAlign w:val="bottom"/>
          </w:tcPr>
          <w:p w14:paraId="15AC00E7" w14:textId="77777777" w:rsidR="000C6CA4" w:rsidRPr="00253D93" w:rsidRDefault="000C6CA4" w:rsidP="000C6CA4">
            <w:pPr>
              <w:pStyle w:val="Textkrper"/>
              <w:jc w:val="right"/>
            </w:pPr>
            <w:r w:rsidRPr="00253D93">
              <w:t xml:space="preserve">In 46 Metern bohrte man durch lose Steine, darunter eine Lage Eichenholz, </w:t>
            </w:r>
            <w:r w:rsidRPr="00253D93">
              <w:br/>
              <w:t>zuletzt durch lose</w:t>
            </w:r>
            <w:r w:rsidR="00D71354">
              <w:t xml:space="preserve"> </w:t>
            </w:r>
            <w:r w:rsidRPr="00253D93">
              <w:t>Metallteile(!)</w:t>
            </w:r>
          </w:p>
        </w:tc>
        <w:tc>
          <w:tcPr>
            <w:tcW w:w="4500" w:type="dxa"/>
            <w:vMerge/>
          </w:tcPr>
          <w:p w14:paraId="02AB6541" w14:textId="77777777" w:rsidR="000C6CA4" w:rsidRPr="00253D93" w:rsidRDefault="000C6CA4" w:rsidP="008E1BF4">
            <w:pPr>
              <w:pStyle w:val="Textkrper"/>
            </w:pPr>
          </w:p>
        </w:tc>
      </w:tr>
      <w:tr w:rsidR="000C6CA4" w:rsidRPr="00253D93" w14:paraId="73027239" w14:textId="77777777">
        <w:trPr>
          <w:trHeight w:val="1065"/>
        </w:trPr>
        <w:tc>
          <w:tcPr>
            <w:tcW w:w="9648" w:type="dxa"/>
            <w:vAlign w:val="bottom"/>
          </w:tcPr>
          <w:p w14:paraId="43ADA334" w14:textId="77777777" w:rsidR="000C6CA4" w:rsidRPr="00253D93" w:rsidRDefault="000C6CA4" w:rsidP="000C6CA4">
            <w:pPr>
              <w:pStyle w:val="Textkrper"/>
              <w:jc w:val="right"/>
            </w:pPr>
          </w:p>
        </w:tc>
        <w:tc>
          <w:tcPr>
            <w:tcW w:w="4500" w:type="dxa"/>
            <w:vMerge/>
          </w:tcPr>
          <w:p w14:paraId="775AD74C" w14:textId="77777777" w:rsidR="000C6CA4" w:rsidRPr="00253D93" w:rsidRDefault="000C6CA4" w:rsidP="008E1BF4">
            <w:pPr>
              <w:pStyle w:val="Textkrper"/>
            </w:pPr>
          </w:p>
        </w:tc>
      </w:tr>
    </w:tbl>
    <w:p w14:paraId="3FE4D909" w14:textId="77777777" w:rsidR="00D2139D" w:rsidRPr="00253D93" w:rsidRDefault="00D2139D" w:rsidP="008E1BF4">
      <w:pPr>
        <w:pStyle w:val="Textkrper"/>
        <w:sectPr w:rsidR="00D2139D" w:rsidRPr="00253D93" w:rsidSect="00D2139D">
          <w:headerReference w:type="default" r:id="rId20"/>
          <w:pgSz w:w="16838" w:h="11906" w:orient="landscape"/>
          <w:pgMar w:top="1151" w:right="1418" w:bottom="1151" w:left="1134" w:header="709" w:footer="709" w:gutter="0"/>
          <w:cols w:space="708"/>
          <w:docGrid w:linePitch="360"/>
        </w:sectPr>
      </w:pPr>
    </w:p>
    <w:p w14:paraId="49671080" w14:textId="77777777" w:rsidR="00134615" w:rsidRPr="00253D93" w:rsidRDefault="003F5F2B" w:rsidP="00262145">
      <w:pPr>
        <w:pStyle w:val="berschrift1"/>
      </w:pPr>
      <w:bookmarkStart w:id="23" w:name="_Toc409243641"/>
      <w:r w:rsidRPr="00253D93">
        <w:lastRenderedPageBreak/>
        <w:t>Weitere Expeditionen</w:t>
      </w:r>
      <w:bookmarkEnd w:id="23"/>
    </w:p>
    <w:p w14:paraId="11F0DD5D" w14:textId="77777777" w:rsidR="00134615" w:rsidRPr="00253D93" w:rsidRDefault="00134615" w:rsidP="008E1BF4">
      <w:pPr>
        <w:pStyle w:val="Lead"/>
      </w:pPr>
      <w:r w:rsidRPr="00253D93">
        <w:t xml:space="preserve">In der zweiten Hälfte des 19. Jahrhunderts versuchten sich drei weitere Expeditionen - </w:t>
      </w:r>
      <w:r w:rsidR="004173BA" w:rsidRPr="00253D93">
        <w:t>umsonst</w:t>
      </w:r>
      <w:r w:rsidRPr="00253D93">
        <w:t>. 20 Schächte und noch mehr Tunnel umgaben die nun inzwischen "</w:t>
      </w:r>
      <w:proofErr w:type="spellStart"/>
      <w:r w:rsidRPr="00253D93">
        <w:t>Geldloch</w:t>
      </w:r>
      <w:proofErr w:type="spellEnd"/>
      <w:r w:rsidRPr="00253D93">
        <w:t xml:space="preserve">" </w:t>
      </w:r>
      <w:r w:rsidR="004173BA" w:rsidRPr="00253D93">
        <w:t>genannte</w:t>
      </w:r>
      <w:r w:rsidRPr="00253D93">
        <w:t xml:space="preserve"> Grube.</w:t>
      </w:r>
    </w:p>
    <w:p w14:paraId="6068EA9C" w14:textId="77777777" w:rsidR="00134615" w:rsidRPr="00253D93" w:rsidRDefault="00134615" w:rsidP="008E1BF4">
      <w:pPr>
        <w:pStyle w:val="Textkrper"/>
      </w:pPr>
      <w:r w:rsidRPr="00253D93">
        <w:t>Zwei Männer hatten bereits ihr Leben gelassen. Der eine kam um, als ein Dampfkessel in die Luft flog, der andere stürzte in den Schacht. Von da an sprach man vom Fluch von Oak Island. Insgesamt sieben Menschen müssen sterben, ehe die Insel den Schatz preisgibt, behaupten abergläubische Einwohner.</w:t>
      </w:r>
    </w:p>
    <w:p w14:paraId="33FD5ADC" w14:textId="77777777" w:rsidR="00134615" w:rsidRPr="00253D93" w:rsidRDefault="00134615" w:rsidP="00262145">
      <w:pPr>
        <w:pStyle w:val="berschrift2"/>
      </w:pPr>
      <w:bookmarkStart w:id="24" w:name="_Toc409243642"/>
      <w:r w:rsidRPr="00253D93">
        <w:t>Nicht zu stoppen</w:t>
      </w:r>
      <w:bookmarkEnd w:id="24"/>
    </w:p>
    <w:p w14:paraId="19936AE3" w14:textId="77777777" w:rsidR="00134615" w:rsidRPr="00253D93" w:rsidRDefault="00134615" w:rsidP="008E1BF4">
      <w:pPr>
        <w:pStyle w:val="Textkrper"/>
      </w:pPr>
      <w:r w:rsidRPr="00253D93">
        <w:t xml:space="preserve">Fast einhundert Jahre nach Daniel Mac </w:t>
      </w:r>
      <w:proofErr w:type="spellStart"/>
      <w:r w:rsidRPr="00253D93">
        <w:t>Ginnis</w:t>
      </w:r>
      <w:proofErr w:type="spellEnd"/>
      <w:r w:rsidRPr="00253D93">
        <w:t xml:space="preserve"> betrat ein neuer Schatzsucher das geschundene Eiland und blieb 60 Jahre. Frederic Blair hoffte, dass neue Bergbautechniken endlich den Weg zu dem sagenhaften Versteck freimachten. Dynamit sollte den Meerwasserstrom umlenken. Zahlreiche Explosionen wühlten jetzt die Insel auf und liessen das Wasser in der Grube aufschäumen und sprudeln. Aber der Zufluss war nicht zu stoppen. Immerhin hatte sich der Wasserdruck </w:t>
      </w:r>
      <w:proofErr w:type="gramStart"/>
      <w:r w:rsidRPr="00253D93">
        <w:t>soweit</w:t>
      </w:r>
      <w:proofErr w:type="gramEnd"/>
      <w:r w:rsidRPr="00253D93">
        <w:t xml:space="preserve"> verringert, dass man den Schacht bis zu 30 Meter leer pumpen konnte. Dort errichteten die Männer eine Plattform, von der aus sie we</w:t>
      </w:r>
      <w:r w:rsidR="003F5F2B" w:rsidRPr="00253D93">
        <w:t>iterbohrten. Bei 36 Meter sties</w:t>
      </w:r>
      <w:r w:rsidRPr="00253D93">
        <w:t>sen sie auf Holz, dann auf Eisen. Die Truhen waren viel weiter abgesackt als befürchtet. Aus 47 Meter Tiefe förderte der Bohrer Spuren einer zementartigen Substanz zutage. Chemiker haben die Proben untersucht. Ihr Befund: Der Zement wurde von Menschen hergestellt. Bei 52 Meter traf das Gerät dann wieder auf Eisen und kam nicht mehr weiter.</w:t>
      </w:r>
    </w:p>
    <w:p w14:paraId="47784C73" w14:textId="77777777" w:rsidR="00134615" w:rsidRPr="00253D93" w:rsidRDefault="003F5F2B" w:rsidP="00262145">
      <w:pPr>
        <w:pStyle w:val="berschrift1"/>
      </w:pPr>
      <w:bookmarkStart w:id="25" w:name="_Toc409243643"/>
      <w:r w:rsidRPr="00253D93">
        <w:t>W</w:t>
      </w:r>
      <w:r w:rsidR="00134615" w:rsidRPr="00253D93">
        <w:t>eitere Tote</w:t>
      </w:r>
      <w:bookmarkEnd w:id="25"/>
    </w:p>
    <w:p w14:paraId="6D19A447" w14:textId="77777777" w:rsidR="003F5F2B" w:rsidRPr="00253D93" w:rsidRDefault="003F5F2B" w:rsidP="003F5F2B">
      <w:pPr>
        <w:pStyle w:val="Lead"/>
      </w:pPr>
      <w:r w:rsidRPr="00253D93">
        <w:t xml:space="preserve">Moderne Technik, richtiges Werkzeug und Durchhaltevermögen öffneten den Weg zum Geheimnis. Daran glaubte auch Robert </w:t>
      </w:r>
      <w:proofErr w:type="spellStart"/>
      <w:r w:rsidRPr="00253D93">
        <w:t>Restall</w:t>
      </w:r>
      <w:proofErr w:type="spellEnd"/>
      <w:r w:rsidRPr="00253D93">
        <w:t>: "Wir sind gekommen, um die beiden Schatzkisten zu bergen. Ich bin davon überzeugt, dass wir es schaffen können und auch schaffen werden."</w:t>
      </w:r>
    </w:p>
    <w:p w14:paraId="0BC02318" w14:textId="77777777" w:rsidR="00134615" w:rsidRPr="00253D93" w:rsidRDefault="00134615" w:rsidP="00262145">
      <w:pPr>
        <w:pStyle w:val="berschrift2"/>
      </w:pPr>
      <w:bookmarkStart w:id="26" w:name="_Toc409243644"/>
      <w:r w:rsidRPr="00253D93">
        <w:t>Gewaltige Ausmasse</w:t>
      </w:r>
      <w:bookmarkEnd w:id="26"/>
    </w:p>
    <w:p w14:paraId="650F0763" w14:textId="77777777" w:rsidR="00134615" w:rsidRPr="00253D93" w:rsidRDefault="00134615" w:rsidP="008E1BF4">
      <w:pPr>
        <w:pStyle w:val="Textkrper"/>
      </w:pPr>
      <w:r w:rsidRPr="00253D93">
        <w:t xml:space="preserve">Robert und seine Frau Mildred waren lange als waghalsige Steilwandfahrer auf Jahrmärkten aufgetreten. Als sie 1960 mit ihren beiden Söhnen auf die Insel zogen, wohnten sie neben dem Schacht in einer Hütte ohne Wasser und Toilette. Und die Suche war schwierig. "Die Arbeit, die wir bisher geleistet haben, zeigt, dass das Ganze ein echtes Problem ist. Da gibt es keine Täuschung, das hat gewaltigere Ausmasse, als man sich je vorgestellt hat. Aber ich habe das sichere Gefühl, dass der Schatz da unten liegt. Und wir werden so lange hier bleiben, bis wir ihn haben." Am 17. August 1965 war sein Traum zu Ende. Robert </w:t>
      </w:r>
      <w:proofErr w:type="spellStart"/>
      <w:r w:rsidRPr="00253D93">
        <w:t>Restall</w:t>
      </w:r>
      <w:proofErr w:type="spellEnd"/>
      <w:r w:rsidRPr="00253D93">
        <w:t>, sein Sohn und zwei Arbeiter verloren in einem der Schächte durch ausströmendes Gas das Bewusstsein. Alle vier ertranken.</w:t>
      </w:r>
    </w:p>
    <w:p w14:paraId="0C9B5F99" w14:textId="77777777" w:rsidR="00134615" w:rsidRPr="00253D93" w:rsidRDefault="00253D93" w:rsidP="00262145">
      <w:pPr>
        <w:pStyle w:val="berschrift1"/>
      </w:pPr>
      <w:r>
        <w:br w:type="page"/>
      </w:r>
      <w:bookmarkStart w:id="27" w:name="_Toc409243645"/>
      <w:r w:rsidR="00134615" w:rsidRPr="00253D93">
        <w:lastRenderedPageBreak/>
        <w:t>Die Triton-Allianz</w:t>
      </w:r>
      <w:bookmarkEnd w:id="27"/>
    </w:p>
    <w:p w14:paraId="3FAF2302" w14:textId="77777777" w:rsidR="00134615" w:rsidRPr="00253D93" w:rsidRDefault="00134615" w:rsidP="008E1BF4">
      <w:pPr>
        <w:pStyle w:val="Lead"/>
      </w:pPr>
      <w:r w:rsidRPr="00253D93">
        <w:t>Der Fluch von Oak Island hatte jetzt sechs Menschenleben gefordert. Aber es ging immer weiter. Man baute sogar für den Transport von schwerem Gerät einen Fahrdamm zum Festland.</w:t>
      </w:r>
    </w:p>
    <w:p w14:paraId="3CDEE6EF" w14:textId="77777777" w:rsidR="00134615" w:rsidRPr="00253D93" w:rsidRDefault="00134615" w:rsidP="008E1BF4">
      <w:pPr>
        <w:pStyle w:val="Textkrper"/>
      </w:pPr>
      <w:r w:rsidRPr="00253D93">
        <w:t xml:space="preserve">1967 gründete der Bauunternehmer Dan </w:t>
      </w:r>
      <w:proofErr w:type="spellStart"/>
      <w:r w:rsidRPr="00253D93">
        <w:t>Blankenship</w:t>
      </w:r>
      <w:proofErr w:type="spellEnd"/>
      <w:r w:rsidRPr="00253D93">
        <w:t xml:space="preserve"> aus Florida mit einem Geschäftsmann aus Montreal und weiteren Geldgebern ein neues Schatzsucher-Konsortium: die "Triton-Allianz".</w:t>
      </w:r>
    </w:p>
    <w:p w14:paraId="4E4E252E" w14:textId="77777777" w:rsidR="00134615" w:rsidRPr="00253D93" w:rsidRDefault="00134615" w:rsidP="00262145">
      <w:pPr>
        <w:pStyle w:val="berschrift2"/>
      </w:pPr>
      <w:bookmarkStart w:id="28" w:name="_Toc409243646"/>
      <w:r w:rsidRPr="00253D93">
        <w:t>Rettung in letzter Sekunde</w:t>
      </w:r>
      <w:bookmarkEnd w:id="28"/>
    </w:p>
    <w:tbl>
      <w:tblPr>
        <w:tblW w:w="10080" w:type="dxa"/>
        <w:tblInd w:w="-110" w:type="dxa"/>
        <w:tblCellMar>
          <w:left w:w="70" w:type="dxa"/>
          <w:right w:w="70" w:type="dxa"/>
        </w:tblCellMar>
        <w:tblLook w:val="0000" w:firstRow="0" w:lastRow="0" w:firstColumn="0" w:lastColumn="0" w:noHBand="0" w:noVBand="0"/>
      </w:tblPr>
      <w:tblGrid>
        <w:gridCol w:w="4860"/>
        <w:gridCol w:w="5220"/>
      </w:tblGrid>
      <w:tr w:rsidR="00134615" w:rsidRPr="00253D93" w14:paraId="25E23B8D" w14:textId="77777777">
        <w:trPr>
          <w:trHeight w:val="2395"/>
        </w:trPr>
        <w:tc>
          <w:tcPr>
            <w:tcW w:w="4860" w:type="dxa"/>
          </w:tcPr>
          <w:p w14:paraId="26F5450E" w14:textId="77777777" w:rsidR="00134615" w:rsidRPr="00253D93" w:rsidRDefault="00262145" w:rsidP="00134615">
            <w:pPr>
              <w:pStyle w:val="Beschriftung"/>
              <w:jc w:val="both"/>
            </w:pPr>
            <w:r w:rsidRPr="00253D93">
              <w:rPr>
                <w:noProof/>
                <w:lang w:val="en-US" w:eastAsia="en-US"/>
              </w:rPr>
              <w:drawing>
                <wp:inline distT="0" distB="0" distL="0" distR="0" wp14:anchorId="630520D0" wp14:editId="56C8C1E0">
                  <wp:extent cx="2836545" cy="1647190"/>
                  <wp:effectExtent l="0" t="0" r="0" b="0"/>
                  <wp:docPr id="7" name="Bild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6545" cy="1647190"/>
                          </a:xfrm>
                          <a:prstGeom prst="rect">
                            <a:avLst/>
                          </a:prstGeom>
                          <a:noFill/>
                          <a:ln>
                            <a:noFill/>
                          </a:ln>
                        </pic:spPr>
                      </pic:pic>
                    </a:graphicData>
                  </a:graphic>
                </wp:inline>
              </w:drawing>
            </w:r>
          </w:p>
          <w:p w14:paraId="2A6700C8" w14:textId="77777777" w:rsidR="00134615" w:rsidRPr="00253D93" w:rsidRDefault="00134615" w:rsidP="00134615">
            <w:pPr>
              <w:pStyle w:val="Beschriftung"/>
              <w:jc w:val="both"/>
            </w:pPr>
            <w:bookmarkStart w:id="29" w:name="_Toc224092921"/>
            <w:bookmarkStart w:id="30" w:name="_Toc409243629"/>
            <w:r w:rsidRPr="00253D93">
              <w:t xml:space="preserve">Abbildung </w:t>
            </w:r>
            <w:fldSimple w:instr=" SEQ Abbildung \* ARABIC ">
              <w:r w:rsidR="00262145">
                <w:rPr>
                  <w:noProof/>
                </w:rPr>
                <w:t>7</w:t>
              </w:r>
            </w:fldSimple>
            <w:r w:rsidRPr="00253D93">
              <w:t>: Bilder von der Unterwasserkamera</w:t>
            </w:r>
            <w:bookmarkEnd w:id="29"/>
            <w:bookmarkEnd w:id="30"/>
          </w:p>
        </w:tc>
        <w:tc>
          <w:tcPr>
            <w:tcW w:w="5220" w:type="dxa"/>
          </w:tcPr>
          <w:p w14:paraId="4C95B233" w14:textId="77777777" w:rsidR="00134615" w:rsidRPr="00253D93" w:rsidRDefault="00134615" w:rsidP="00134615">
            <w:pPr>
              <w:pStyle w:val="Textkrper"/>
              <w:ind w:left="180"/>
            </w:pPr>
            <w:r w:rsidRPr="00253D93">
              <w:t xml:space="preserve">1971 liessen sie eine Fernsehkamera 70 Meter tief in ein neu angelegtes Bohrloch. Auch das füllte sich mit Wasser. Die Bilder wurden deshalb unscharf. Später entstanden Fotos aus dem Filmmaterial, von Dan </w:t>
            </w:r>
            <w:proofErr w:type="spellStart"/>
            <w:r w:rsidRPr="00253D93">
              <w:t>Blankenship</w:t>
            </w:r>
            <w:proofErr w:type="spellEnd"/>
            <w:r w:rsidRPr="00253D93">
              <w:t xml:space="preserve"> mit viel </w:t>
            </w:r>
            <w:proofErr w:type="gramStart"/>
            <w:r w:rsidRPr="00253D93">
              <w:t>Phantasie</w:t>
            </w:r>
            <w:proofErr w:type="gramEnd"/>
            <w:r w:rsidRPr="00253D93">
              <w:t xml:space="preserve"> kommentiert. </w:t>
            </w:r>
            <w:proofErr w:type="spellStart"/>
            <w:r w:rsidRPr="00253D93">
              <w:t>Blankenship</w:t>
            </w:r>
            <w:proofErr w:type="spellEnd"/>
            <w:r w:rsidRPr="00253D93">
              <w:t xml:space="preserve"> wollte der Sache auf den Grund gehen, liess das Bohrloch erweitern und mit Metall auskleiden. In die Seitenwände hatten sie Löcher geschnitten, um zu prüfen, ob es ausserhalb des Stahlrohrs von Menschen geschaffene Fundstücke gab. </w:t>
            </w:r>
          </w:p>
        </w:tc>
      </w:tr>
    </w:tbl>
    <w:p w14:paraId="73134EB6" w14:textId="77777777" w:rsidR="00134615" w:rsidRPr="00253D93" w:rsidRDefault="00134615" w:rsidP="008E1BF4">
      <w:pPr>
        <w:pStyle w:val="Textkrper"/>
      </w:pPr>
      <w:r w:rsidRPr="00253D93">
        <w:t>Einmal war er allein im Schacht, hatte aber Funkverbindung zu seinem Sohn, der den Flaschenzug mit der Rettungsleine bediente. Durch die Löcher drang sehr viel Lehm ein und auf einmal stürzte 13 Met</w:t>
      </w:r>
      <w:r w:rsidR="00253D93" w:rsidRPr="00253D93">
        <w:t xml:space="preserve">er über ihm alles ein. </w:t>
      </w:r>
      <w:proofErr w:type="spellStart"/>
      <w:r w:rsidR="00253D93" w:rsidRPr="00253D93">
        <w:t>Blankens</w:t>
      </w:r>
      <w:r w:rsidRPr="00253D93">
        <w:t>hip</w:t>
      </w:r>
      <w:proofErr w:type="spellEnd"/>
      <w:r w:rsidRPr="00253D93">
        <w:t xml:space="preserve"> prasselten faustgrosse Steinbrocken auf den Kopf, doch er rettete sich mit Hilfe seines Sohnes. Innerhalb von zwei Minuten war die Rohrverkleidung über eine Länge von fast sieben Meter eingedrückt worden.</w:t>
      </w:r>
    </w:p>
    <w:p w14:paraId="46BF88B0" w14:textId="77777777" w:rsidR="00134615" w:rsidRPr="00253D93" w:rsidRDefault="00134615" w:rsidP="00262145">
      <w:pPr>
        <w:pStyle w:val="berschrift2"/>
      </w:pPr>
      <w:bookmarkStart w:id="31" w:name="_Toc409243647"/>
      <w:r w:rsidRPr="00253D93">
        <w:t>Radikallösung gescheitert</w:t>
      </w:r>
      <w:bookmarkEnd w:id="31"/>
    </w:p>
    <w:p w14:paraId="3CEBA96B" w14:textId="77777777" w:rsidR="00134615" w:rsidRPr="00253D93" w:rsidRDefault="00134615" w:rsidP="008E1BF4">
      <w:pPr>
        <w:pStyle w:val="Textkrper"/>
      </w:pPr>
      <w:r w:rsidRPr="00253D93">
        <w:t xml:space="preserve">1987 plante die "Triton-Allianz" die Radikallösung: eine gigantische Grube von 30 Meter Durchmesser, die alle früheren Schächte einschliessen sollte. Bis zum Grundgestein wollte man graben, 28.000 Kubikmeter Erde ausheben. Doch den genialen Plan vereitelte der </w:t>
      </w:r>
      <w:r w:rsidR="003F5F2B" w:rsidRPr="00253D93">
        <w:t>Zusammenbruch</w:t>
      </w:r>
      <w:r w:rsidRPr="00253D93">
        <w:t xml:space="preserve"> der Börse, wo das Kapital angelegt war. Das "</w:t>
      </w:r>
      <w:proofErr w:type="spellStart"/>
      <w:r w:rsidRPr="00253D93">
        <w:t>Geldloch</w:t>
      </w:r>
      <w:proofErr w:type="spellEnd"/>
      <w:r w:rsidRPr="00253D93">
        <w:t xml:space="preserve">" trägt seinen Namen wahrhaftig zu Recht. Nicht ein einziger Penny hat sich für die Schatzsucher bisher ausgezahlt. Doch Fred Nolan und Dan </w:t>
      </w:r>
      <w:proofErr w:type="spellStart"/>
      <w:r w:rsidRPr="00253D93">
        <w:t>Blankenship</w:t>
      </w:r>
      <w:proofErr w:type="spellEnd"/>
      <w:r w:rsidRPr="00253D93">
        <w:t xml:space="preserve"> hoffen immer noch. Das grösste Wunder geschähe allerdings, wenn sie ihren erbitterten Streit beilegten. Nolan darf nicht über den Damm zu seinem Haus fahren. Er und </w:t>
      </w:r>
      <w:proofErr w:type="spellStart"/>
      <w:r w:rsidRPr="00253D93">
        <w:t>Blankenship</w:t>
      </w:r>
      <w:proofErr w:type="spellEnd"/>
      <w:r w:rsidRPr="00253D93">
        <w:t xml:space="preserve"> verweigern jedes Interview. Oak Island ist für alle gesperrt.</w:t>
      </w:r>
    </w:p>
    <w:p w14:paraId="37CF53C6" w14:textId="77777777" w:rsidR="00134615" w:rsidRPr="00253D93" w:rsidRDefault="00134615" w:rsidP="008E1BF4">
      <w:pPr>
        <w:pStyle w:val="Textkrper"/>
      </w:pPr>
      <w:r w:rsidRPr="00253D93">
        <w:t>So ist es seit Jahrhunderten: Immer, wenn auf Oak Island eine Entdeckung gemacht wurde, zog sie viele andere Fragen nach sich. Doch nie hat es eine Antwort gegeben. Und wie tief auch immer gegraben wurde: Niemals ist jemand zum Grund der Geschichte vorgestossen. Weder die grössten Maschinen noch die neueste Computertechnik haben das Rätsel bislang lösen können.</w:t>
      </w:r>
    </w:p>
    <w:p w14:paraId="27CDADF8" w14:textId="77777777" w:rsidR="00262145" w:rsidRDefault="00134615" w:rsidP="00262145">
      <w:pPr>
        <w:pStyle w:val="berschrift1"/>
      </w:pPr>
      <w:r w:rsidRPr="00253D93">
        <w:br w:type="page"/>
      </w:r>
      <w:bookmarkStart w:id="32" w:name="_Toc409243648"/>
      <w:r w:rsidR="00253D93">
        <w:lastRenderedPageBreak/>
        <w:t>Abbildungsverzeichnis</w:t>
      </w:r>
      <w:bookmarkEnd w:id="32"/>
    </w:p>
    <w:p w14:paraId="1897D12C" w14:textId="77777777" w:rsidR="00262145" w:rsidRDefault="00262145">
      <w:pPr>
        <w:pStyle w:val="Abbildungsverzeichnis"/>
        <w:tabs>
          <w:tab w:val="right" w:leader="dot" w:pos="9592"/>
        </w:tabs>
        <w:rPr>
          <w:noProof/>
          <w:sz w:val="22"/>
          <w:szCs w:val="22"/>
        </w:rPr>
      </w:pPr>
      <w:r>
        <w:fldChar w:fldCharType="begin"/>
      </w:r>
      <w:r>
        <w:instrText xml:space="preserve"> TOC \h \z \c "Abbildung" </w:instrText>
      </w:r>
      <w:r>
        <w:fldChar w:fldCharType="separate"/>
      </w:r>
      <w:hyperlink w:anchor="_Toc409243623" w:history="1">
        <w:r w:rsidRPr="00661C7C">
          <w:rPr>
            <w:rStyle w:val="Hyperlink"/>
            <w:noProof/>
          </w:rPr>
          <w:t>Abbildung 1: Die Eicheninsel liegt vor Neuschottland</w:t>
        </w:r>
        <w:r>
          <w:rPr>
            <w:noProof/>
            <w:webHidden/>
          </w:rPr>
          <w:tab/>
        </w:r>
        <w:r>
          <w:rPr>
            <w:noProof/>
            <w:webHidden/>
          </w:rPr>
          <w:fldChar w:fldCharType="begin"/>
        </w:r>
        <w:r>
          <w:rPr>
            <w:noProof/>
            <w:webHidden/>
          </w:rPr>
          <w:instrText xml:space="preserve"> PAGEREF _Toc409243623 \h </w:instrText>
        </w:r>
        <w:r>
          <w:rPr>
            <w:noProof/>
            <w:webHidden/>
          </w:rPr>
        </w:r>
        <w:r>
          <w:rPr>
            <w:noProof/>
            <w:webHidden/>
          </w:rPr>
          <w:fldChar w:fldCharType="separate"/>
        </w:r>
        <w:r>
          <w:rPr>
            <w:noProof/>
            <w:webHidden/>
          </w:rPr>
          <w:t>2</w:t>
        </w:r>
        <w:r>
          <w:rPr>
            <w:noProof/>
            <w:webHidden/>
          </w:rPr>
          <w:fldChar w:fldCharType="end"/>
        </w:r>
      </w:hyperlink>
    </w:p>
    <w:p w14:paraId="134042CE" w14:textId="77777777" w:rsidR="00262145" w:rsidRDefault="00262145">
      <w:pPr>
        <w:pStyle w:val="Abbildungsverzeichnis"/>
        <w:tabs>
          <w:tab w:val="right" w:leader="dot" w:pos="9592"/>
        </w:tabs>
        <w:rPr>
          <w:noProof/>
          <w:sz w:val="22"/>
          <w:szCs w:val="22"/>
        </w:rPr>
      </w:pPr>
      <w:hyperlink w:anchor="_Toc409243624" w:history="1">
        <w:r w:rsidRPr="00661C7C">
          <w:rPr>
            <w:rStyle w:val="Hyperlink"/>
            <w:noProof/>
          </w:rPr>
          <w:t>Abbildung 2: Erste Schachtkonstruktion</w:t>
        </w:r>
        <w:r>
          <w:rPr>
            <w:noProof/>
            <w:webHidden/>
          </w:rPr>
          <w:tab/>
        </w:r>
        <w:r>
          <w:rPr>
            <w:noProof/>
            <w:webHidden/>
          </w:rPr>
          <w:fldChar w:fldCharType="begin"/>
        </w:r>
        <w:r>
          <w:rPr>
            <w:noProof/>
            <w:webHidden/>
          </w:rPr>
          <w:instrText xml:space="preserve"> PAGEREF _Toc409243624 \h </w:instrText>
        </w:r>
        <w:r>
          <w:rPr>
            <w:noProof/>
            <w:webHidden/>
          </w:rPr>
        </w:r>
        <w:r>
          <w:rPr>
            <w:noProof/>
            <w:webHidden/>
          </w:rPr>
          <w:fldChar w:fldCharType="separate"/>
        </w:r>
        <w:r>
          <w:rPr>
            <w:noProof/>
            <w:webHidden/>
          </w:rPr>
          <w:t>2</w:t>
        </w:r>
        <w:r>
          <w:rPr>
            <w:noProof/>
            <w:webHidden/>
          </w:rPr>
          <w:fldChar w:fldCharType="end"/>
        </w:r>
      </w:hyperlink>
    </w:p>
    <w:p w14:paraId="234F86B2" w14:textId="77777777" w:rsidR="00262145" w:rsidRDefault="00262145">
      <w:pPr>
        <w:pStyle w:val="Abbildungsverzeichnis"/>
        <w:tabs>
          <w:tab w:val="right" w:leader="dot" w:pos="9592"/>
        </w:tabs>
        <w:rPr>
          <w:noProof/>
          <w:sz w:val="22"/>
          <w:szCs w:val="22"/>
        </w:rPr>
      </w:pPr>
      <w:hyperlink w:anchor="_Toc409243625" w:history="1">
        <w:r w:rsidRPr="00661C7C">
          <w:rPr>
            <w:rStyle w:val="Hyperlink"/>
            <w:noProof/>
          </w:rPr>
          <w:t>Abbildung 3: Fundort in 30 Metern Tiefe</w:t>
        </w:r>
        <w:r>
          <w:rPr>
            <w:noProof/>
            <w:webHidden/>
          </w:rPr>
          <w:tab/>
        </w:r>
        <w:r>
          <w:rPr>
            <w:noProof/>
            <w:webHidden/>
          </w:rPr>
          <w:fldChar w:fldCharType="begin"/>
        </w:r>
        <w:r>
          <w:rPr>
            <w:noProof/>
            <w:webHidden/>
          </w:rPr>
          <w:instrText xml:space="preserve"> PAGEREF _Toc409243625 \h </w:instrText>
        </w:r>
        <w:r>
          <w:rPr>
            <w:noProof/>
            <w:webHidden/>
          </w:rPr>
        </w:r>
        <w:r>
          <w:rPr>
            <w:noProof/>
            <w:webHidden/>
          </w:rPr>
          <w:fldChar w:fldCharType="separate"/>
        </w:r>
        <w:r>
          <w:rPr>
            <w:noProof/>
            <w:webHidden/>
          </w:rPr>
          <w:t>2</w:t>
        </w:r>
        <w:r>
          <w:rPr>
            <w:noProof/>
            <w:webHidden/>
          </w:rPr>
          <w:fldChar w:fldCharType="end"/>
        </w:r>
      </w:hyperlink>
    </w:p>
    <w:p w14:paraId="3CEF146F" w14:textId="77777777" w:rsidR="00262145" w:rsidRDefault="00262145">
      <w:pPr>
        <w:pStyle w:val="Abbildungsverzeichnis"/>
        <w:tabs>
          <w:tab w:val="right" w:leader="dot" w:pos="9592"/>
        </w:tabs>
        <w:rPr>
          <w:noProof/>
          <w:sz w:val="22"/>
          <w:szCs w:val="22"/>
        </w:rPr>
      </w:pPr>
      <w:hyperlink w:anchor="_Toc409243626" w:history="1">
        <w:r w:rsidRPr="00661C7C">
          <w:rPr>
            <w:rStyle w:val="Hyperlink"/>
            <w:noProof/>
          </w:rPr>
          <w:t>Abbildung 4: Moderne Technik zur Schatzsuche</w:t>
        </w:r>
        <w:r>
          <w:rPr>
            <w:noProof/>
            <w:webHidden/>
          </w:rPr>
          <w:tab/>
        </w:r>
        <w:r>
          <w:rPr>
            <w:noProof/>
            <w:webHidden/>
          </w:rPr>
          <w:fldChar w:fldCharType="begin"/>
        </w:r>
        <w:r>
          <w:rPr>
            <w:noProof/>
            <w:webHidden/>
          </w:rPr>
          <w:instrText xml:space="preserve"> PAGEREF _Toc409243626 \h </w:instrText>
        </w:r>
        <w:r>
          <w:rPr>
            <w:noProof/>
            <w:webHidden/>
          </w:rPr>
        </w:r>
        <w:r>
          <w:rPr>
            <w:noProof/>
            <w:webHidden/>
          </w:rPr>
          <w:fldChar w:fldCharType="separate"/>
        </w:r>
        <w:r>
          <w:rPr>
            <w:noProof/>
            <w:webHidden/>
          </w:rPr>
          <w:t>2</w:t>
        </w:r>
        <w:r>
          <w:rPr>
            <w:noProof/>
            <w:webHidden/>
          </w:rPr>
          <w:fldChar w:fldCharType="end"/>
        </w:r>
      </w:hyperlink>
    </w:p>
    <w:p w14:paraId="3AEFC1E3" w14:textId="77777777" w:rsidR="00262145" w:rsidRDefault="00262145">
      <w:pPr>
        <w:pStyle w:val="Abbildungsverzeichnis"/>
        <w:tabs>
          <w:tab w:val="right" w:leader="dot" w:pos="9592"/>
        </w:tabs>
        <w:rPr>
          <w:noProof/>
          <w:sz w:val="22"/>
          <w:szCs w:val="22"/>
        </w:rPr>
      </w:pPr>
      <w:hyperlink w:anchor="_Toc409243627" w:history="1">
        <w:r w:rsidRPr="00661C7C">
          <w:rPr>
            <w:rStyle w:val="Hyperlink"/>
            <w:noProof/>
          </w:rPr>
          <w:t>Abbildung 5: Der Fluttunnel</w:t>
        </w:r>
        <w:r>
          <w:rPr>
            <w:noProof/>
            <w:webHidden/>
          </w:rPr>
          <w:tab/>
        </w:r>
        <w:r>
          <w:rPr>
            <w:noProof/>
            <w:webHidden/>
          </w:rPr>
          <w:fldChar w:fldCharType="begin"/>
        </w:r>
        <w:r>
          <w:rPr>
            <w:noProof/>
            <w:webHidden/>
          </w:rPr>
          <w:instrText xml:space="preserve"> PAGEREF _Toc409243627 \h </w:instrText>
        </w:r>
        <w:r>
          <w:rPr>
            <w:noProof/>
            <w:webHidden/>
          </w:rPr>
        </w:r>
        <w:r>
          <w:rPr>
            <w:noProof/>
            <w:webHidden/>
          </w:rPr>
          <w:fldChar w:fldCharType="separate"/>
        </w:r>
        <w:r>
          <w:rPr>
            <w:noProof/>
            <w:webHidden/>
          </w:rPr>
          <w:t>2</w:t>
        </w:r>
        <w:r>
          <w:rPr>
            <w:noProof/>
            <w:webHidden/>
          </w:rPr>
          <w:fldChar w:fldCharType="end"/>
        </w:r>
      </w:hyperlink>
    </w:p>
    <w:p w14:paraId="1AEDF9F5" w14:textId="77777777" w:rsidR="00262145" w:rsidRDefault="00262145">
      <w:pPr>
        <w:pStyle w:val="Abbildungsverzeichnis"/>
        <w:tabs>
          <w:tab w:val="right" w:leader="dot" w:pos="9592"/>
        </w:tabs>
        <w:rPr>
          <w:noProof/>
          <w:sz w:val="22"/>
          <w:szCs w:val="22"/>
        </w:rPr>
      </w:pPr>
      <w:hyperlink w:anchor="_Toc409243628" w:history="1">
        <w:r w:rsidRPr="00661C7C">
          <w:rPr>
            <w:rStyle w:val="Hyperlink"/>
            <w:noProof/>
          </w:rPr>
          <w:t>Abbildung 6: Der Schacht</w:t>
        </w:r>
        <w:r>
          <w:rPr>
            <w:noProof/>
            <w:webHidden/>
          </w:rPr>
          <w:tab/>
        </w:r>
        <w:r>
          <w:rPr>
            <w:noProof/>
            <w:webHidden/>
          </w:rPr>
          <w:fldChar w:fldCharType="begin"/>
        </w:r>
        <w:r>
          <w:rPr>
            <w:noProof/>
            <w:webHidden/>
          </w:rPr>
          <w:instrText xml:space="preserve"> PAGEREF _Toc409243628 \h </w:instrText>
        </w:r>
        <w:r>
          <w:rPr>
            <w:noProof/>
            <w:webHidden/>
          </w:rPr>
        </w:r>
        <w:r>
          <w:rPr>
            <w:noProof/>
            <w:webHidden/>
          </w:rPr>
          <w:fldChar w:fldCharType="separate"/>
        </w:r>
        <w:r>
          <w:rPr>
            <w:noProof/>
            <w:webHidden/>
          </w:rPr>
          <w:t>2</w:t>
        </w:r>
        <w:r>
          <w:rPr>
            <w:noProof/>
            <w:webHidden/>
          </w:rPr>
          <w:fldChar w:fldCharType="end"/>
        </w:r>
      </w:hyperlink>
    </w:p>
    <w:p w14:paraId="369AF356" w14:textId="77777777" w:rsidR="00262145" w:rsidRDefault="00262145">
      <w:pPr>
        <w:pStyle w:val="Abbildungsverzeichnis"/>
        <w:tabs>
          <w:tab w:val="right" w:leader="dot" w:pos="9592"/>
        </w:tabs>
        <w:rPr>
          <w:noProof/>
          <w:sz w:val="22"/>
          <w:szCs w:val="22"/>
        </w:rPr>
      </w:pPr>
      <w:hyperlink w:anchor="_Toc409243629" w:history="1">
        <w:r w:rsidRPr="00661C7C">
          <w:rPr>
            <w:rStyle w:val="Hyperlink"/>
            <w:noProof/>
          </w:rPr>
          <w:t>Abbildung 7: Bilder von der Unterwasserkamera</w:t>
        </w:r>
        <w:r>
          <w:rPr>
            <w:noProof/>
            <w:webHidden/>
          </w:rPr>
          <w:tab/>
        </w:r>
        <w:r>
          <w:rPr>
            <w:noProof/>
            <w:webHidden/>
          </w:rPr>
          <w:fldChar w:fldCharType="begin"/>
        </w:r>
        <w:r>
          <w:rPr>
            <w:noProof/>
            <w:webHidden/>
          </w:rPr>
          <w:instrText xml:space="preserve"> PAGEREF _Toc409243629 \h </w:instrText>
        </w:r>
        <w:r>
          <w:rPr>
            <w:noProof/>
            <w:webHidden/>
          </w:rPr>
        </w:r>
        <w:r>
          <w:rPr>
            <w:noProof/>
            <w:webHidden/>
          </w:rPr>
          <w:fldChar w:fldCharType="separate"/>
        </w:r>
        <w:r>
          <w:rPr>
            <w:noProof/>
            <w:webHidden/>
          </w:rPr>
          <w:t>2</w:t>
        </w:r>
        <w:r>
          <w:rPr>
            <w:noProof/>
            <w:webHidden/>
          </w:rPr>
          <w:fldChar w:fldCharType="end"/>
        </w:r>
      </w:hyperlink>
    </w:p>
    <w:p w14:paraId="71760115" w14:textId="77777777" w:rsidR="00262145" w:rsidRPr="00262145" w:rsidRDefault="00262145" w:rsidP="00262145">
      <w:r>
        <w:fldChar w:fldCharType="end"/>
      </w:r>
    </w:p>
    <w:sectPr w:rsidR="00262145" w:rsidRPr="00262145" w:rsidSect="00EC5BE0">
      <w:headerReference w:type="default" r:id="rId22"/>
      <w:pgSz w:w="11906" w:h="16838"/>
      <w:pgMar w:top="1417" w:right="1152" w:bottom="1134"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2F59" w14:textId="77777777" w:rsidR="003A3672" w:rsidRDefault="003A3672">
      <w:r>
        <w:separator/>
      </w:r>
    </w:p>
  </w:endnote>
  <w:endnote w:type="continuationSeparator" w:id="0">
    <w:p w14:paraId="0796A29A" w14:textId="77777777" w:rsidR="003A3672" w:rsidRDefault="003A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8ABF" w14:textId="77777777" w:rsidR="000F7F57" w:rsidRDefault="000F7F57">
    <w:pPr>
      <w:pStyle w:val="Fuzeile"/>
    </w:pPr>
    <w:r>
      <w:t>ZDF Terra-X</w:t>
    </w:r>
    <w:r>
      <w:tab/>
    </w:r>
    <w:r>
      <w:tab/>
    </w:r>
    <w:r>
      <w:rPr>
        <w:rStyle w:val="Seitenzahl"/>
      </w:rPr>
      <w:fldChar w:fldCharType="begin"/>
    </w:r>
    <w:r>
      <w:rPr>
        <w:rStyle w:val="Seitenzahl"/>
      </w:rPr>
      <w:instrText xml:space="preserve"> PAGE </w:instrText>
    </w:r>
    <w:r>
      <w:rPr>
        <w:rStyle w:val="Seitenzahl"/>
      </w:rPr>
      <w:fldChar w:fldCharType="separate"/>
    </w:r>
    <w:r w:rsidR="009A3216">
      <w:rPr>
        <w:rStyle w:val="Seitenzahl"/>
        <w:noProof/>
      </w:rPr>
      <w:t>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9FBA" w14:textId="77777777" w:rsidR="003A3672" w:rsidRDefault="003A3672">
      <w:r>
        <w:separator/>
      </w:r>
    </w:p>
  </w:footnote>
  <w:footnote w:type="continuationSeparator" w:id="0">
    <w:p w14:paraId="27E5B3DA" w14:textId="77777777" w:rsidR="003A3672" w:rsidRDefault="003A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84C7" w14:textId="6E1A4A9C" w:rsidR="000F7F57" w:rsidRDefault="00262145" w:rsidP="000F7F57">
    <w:pPr>
      <w:pStyle w:val="Kopfzeile"/>
      <w:tabs>
        <w:tab w:val="clear" w:pos="9072"/>
        <w:tab w:val="right" w:pos="9540"/>
      </w:tabs>
    </w:pPr>
    <w:r>
      <w:rPr>
        <w:noProof/>
        <w:lang w:val="en-US" w:eastAsia="en-US"/>
      </w:rPr>
      <w:drawing>
        <wp:anchor distT="0" distB="0" distL="114300" distR="114300" simplePos="0" relativeHeight="251656704" behindDoc="0" locked="0" layoutInCell="1" allowOverlap="1" wp14:anchorId="746AA486" wp14:editId="3A369866">
          <wp:simplePos x="0" y="0"/>
          <wp:positionH relativeFrom="column">
            <wp:posOffset>5486400</wp:posOffset>
          </wp:positionH>
          <wp:positionV relativeFrom="paragraph">
            <wp:posOffset>-235585</wp:posOffset>
          </wp:positionV>
          <wp:extent cx="581025" cy="813435"/>
          <wp:effectExtent l="0" t="0" r="0" b="0"/>
          <wp:wrapNone/>
          <wp:docPr id="1" name="Bild 1" descr="Pi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F7F57">
      <w:tab/>
    </w:r>
    <w:fldSimple w:instr=" STYLEREF  &quot;Überschrift 2&quot;  \* MERGEFORMAT ">
      <w:r w:rsidR="00334A1D" w:rsidRPr="00334A1D">
        <w:rPr>
          <w:b/>
          <w:bCs/>
          <w:noProof/>
        </w:rPr>
        <w:t>Unwiderstehliche Anziehungskraft</w:t>
      </w:r>
    </w:fldSimple>
    <w:r w:rsidR="000F7F5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151" w14:textId="46E383DE" w:rsidR="000F7F57" w:rsidRDefault="00262145" w:rsidP="00D71354">
    <w:pPr>
      <w:pStyle w:val="Kopfzeile"/>
      <w:tabs>
        <w:tab w:val="clear" w:pos="4536"/>
        <w:tab w:val="clear" w:pos="9072"/>
        <w:tab w:val="center" w:pos="6840"/>
        <w:tab w:val="right" w:pos="9540"/>
      </w:tabs>
    </w:pPr>
    <w:r>
      <w:rPr>
        <w:noProof/>
        <w:lang w:val="en-US" w:eastAsia="en-US"/>
      </w:rPr>
      <w:drawing>
        <wp:anchor distT="0" distB="0" distL="114300" distR="114300" simplePos="0" relativeHeight="251658752" behindDoc="0" locked="0" layoutInCell="1" allowOverlap="1" wp14:anchorId="5B81544C" wp14:editId="0B8BE03F">
          <wp:simplePos x="0" y="0"/>
          <wp:positionH relativeFrom="column">
            <wp:posOffset>8686800</wp:posOffset>
          </wp:positionH>
          <wp:positionV relativeFrom="paragraph">
            <wp:posOffset>-290830</wp:posOffset>
          </wp:positionV>
          <wp:extent cx="581025" cy="813435"/>
          <wp:effectExtent l="0" t="0" r="0" b="0"/>
          <wp:wrapNone/>
          <wp:docPr id="3" name="Bild 3" descr="Pi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r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F7F57">
      <w:tab/>
    </w:r>
    <w:fldSimple w:instr=" STYLEREF  &quot;Überschrift 2&quot;  \* MERGEFORMAT ">
      <w:r w:rsidR="00334A1D" w:rsidRPr="00334A1D">
        <w:rPr>
          <w:b/>
          <w:bCs/>
          <w:noProof/>
        </w:rPr>
        <w:t>Raffinierte Konstruktion</w:t>
      </w:r>
    </w:fldSimple>
    <w:r w:rsidR="000F7F5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D7C" w14:textId="4A6E1EC4" w:rsidR="000F7F57" w:rsidRDefault="00262145" w:rsidP="000F7F57">
    <w:pPr>
      <w:pStyle w:val="Kopfzeile"/>
      <w:tabs>
        <w:tab w:val="clear" w:pos="9072"/>
        <w:tab w:val="right" w:pos="9540"/>
      </w:tabs>
    </w:pPr>
    <w:r>
      <w:rPr>
        <w:noProof/>
        <w:lang w:val="en-US" w:eastAsia="en-US"/>
      </w:rPr>
      <w:drawing>
        <wp:anchor distT="0" distB="0" distL="114300" distR="114300" simplePos="0" relativeHeight="251657728" behindDoc="0" locked="0" layoutInCell="1" allowOverlap="1" wp14:anchorId="1026954D" wp14:editId="333A583B">
          <wp:simplePos x="0" y="0"/>
          <wp:positionH relativeFrom="column">
            <wp:posOffset>5486400</wp:posOffset>
          </wp:positionH>
          <wp:positionV relativeFrom="paragraph">
            <wp:posOffset>-235585</wp:posOffset>
          </wp:positionV>
          <wp:extent cx="581025" cy="813435"/>
          <wp:effectExtent l="0" t="0" r="0" b="0"/>
          <wp:wrapNone/>
          <wp:docPr id="2" name="Bild 2" descr="Pi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r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F7F57">
      <w:tab/>
    </w:r>
    <w:fldSimple w:instr=" STYLEREF  &quot;Überschrift 2&quot;  \* MERGEFORMAT ">
      <w:r w:rsidR="00334A1D" w:rsidRPr="00334A1D">
        <w:rPr>
          <w:b/>
          <w:bCs/>
          <w:noProof/>
        </w:rPr>
        <w:t>Radikallösung gescheitert</w:t>
      </w:r>
    </w:fldSimple>
    <w:r w:rsidR="000F7F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01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7626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1CB3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463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3C33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04EC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B07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3EA6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0ECC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EC4420"/>
    <w:lvl w:ilvl="0">
      <w:start w:val="1"/>
      <w:numFmt w:val="bullet"/>
      <w:lvlText w:val=""/>
      <w:lvlJc w:val="left"/>
      <w:pPr>
        <w:tabs>
          <w:tab w:val="num" w:pos="360"/>
        </w:tabs>
        <w:ind w:left="360" w:hanging="360"/>
      </w:pPr>
      <w:rPr>
        <w:rFonts w:ascii="Symbol" w:hAnsi="Symbol" w:hint="default"/>
      </w:rPr>
    </w:lvl>
  </w:abstractNum>
  <w:num w:numId="1" w16cid:durableId="504129846">
    <w:abstractNumId w:val="9"/>
  </w:num>
  <w:num w:numId="2" w16cid:durableId="2144079076">
    <w:abstractNumId w:val="7"/>
  </w:num>
  <w:num w:numId="3" w16cid:durableId="1510948144">
    <w:abstractNumId w:val="6"/>
  </w:num>
  <w:num w:numId="4" w16cid:durableId="550071712">
    <w:abstractNumId w:val="5"/>
  </w:num>
  <w:num w:numId="5" w16cid:durableId="548418313">
    <w:abstractNumId w:val="4"/>
  </w:num>
  <w:num w:numId="6" w16cid:durableId="746271715">
    <w:abstractNumId w:val="8"/>
  </w:num>
  <w:num w:numId="7" w16cid:durableId="457644900">
    <w:abstractNumId w:val="3"/>
  </w:num>
  <w:num w:numId="8" w16cid:durableId="391585555">
    <w:abstractNumId w:val="2"/>
  </w:num>
  <w:num w:numId="9" w16cid:durableId="441001339">
    <w:abstractNumId w:val="1"/>
  </w:num>
  <w:num w:numId="10" w16cid:durableId="176784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BE0"/>
    <w:rsid w:val="00032E44"/>
    <w:rsid w:val="0005473F"/>
    <w:rsid w:val="000C6CA4"/>
    <w:rsid w:val="000F7F57"/>
    <w:rsid w:val="00134615"/>
    <w:rsid w:val="001668F1"/>
    <w:rsid w:val="00236577"/>
    <w:rsid w:val="00253D93"/>
    <w:rsid w:val="00262145"/>
    <w:rsid w:val="00290DF1"/>
    <w:rsid w:val="00334A1D"/>
    <w:rsid w:val="003A3672"/>
    <w:rsid w:val="003F5F2B"/>
    <w:rsid w:val="004173BA"/>
    <w:rsid w:val="00473095"/>
    <w:rsid w:val="004E14D6"/>
    <w:rsid w:val="00527691"/>
    <w:rsid w:val="005450C7"/>
    <w:rsid w:val="005D2570"/>
    <w:rsid w:val="006D25F9"/>
    <w:rsid w:val="008A66EB"/>
    <w:rsid w:val="008E1BF4"/>
    <w:rsid w:val="009A3216"/>
    <w:rsid w:val="009D5CB9"/>
    <w:rsid w:val="00A9581A"/>
    <w:rsid w:val="00AF1719"/>
    <w:rsid w:val="00B56E2E"/>
    <w:rsid w:val="00B604A1"/>
    <w:rsid w:val="00C55FB7"/>
    <w:rsid w:val="00D2139D"/>
    <w:rsid w:val="00D71354"/>
    <w:rsid w:val="00EC5BE0"/>
    <w:rsid w:val="00EF1D1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5C473F"/>
  <w15:chartTrackingRefBased/>
  <w15:docId w15:val="{5C59357D-BE07-4FEA-A9D6-9C7CE0BF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CH" w:eastAsia="de-CH"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uiPriority="35"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6E2E"/>
  </w:style>
  <w:style w:type="paragraph" w:styleId="berschrift1">
    <w:name w:val="heading 1"/>
    <w:basedOn w:val="Standard"/>
    <w:next w:val="Standard"/>
    <w:link w:val="berschrift1Zchn"/>
    <w:uiPriority w:val="9"/>
    <w:qFormat/>
    <w:rsid w:val="00B56E2E"/>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berschrift2">
    <w:name w:val="heading 2"/>
    <w:basedOn w:val="Standard"/>
    <w:next w:val="Standard"/>
    <w:link w:val="berschrift2Zchn"/>
    <w:uiPriority w:val="9"/>
    <w:unhideWhenUsed/>
    <w:qFormat/>
    <w:rsid w:val="00B56E2E"/>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berschrift3">
    <w:name w:val="heading 3"/>
    <w:basedOn w:val="Standard"/>
    <w:next w:val="Standard"/>
    <w:link w:val="berschrift3Zchn"/>
    <w:uiPriority w:val="9"/>
    <w:unhideWhenUsed/>
    <w:qFormat/>
    <w:rsid w:val="00B56E2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B56E2E"/>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B56E2E"/>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B56E2E"/>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B56E2E"/>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B56E2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B56E2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rsid w:val="00EC5BE0"/>
    <w:rPr>
      <w:rFonts w:ascii="Courier New" w:hAnsi="Courier New" w:cs="Courier New"/>
      <w:sz w:val="20"/>
      <w:szCs w:val="20"/>
    </w:rPr>
  </w:style>
  <w:style w:type="paragraph" w:customStyle="1" w:styleId="Lead">
    <w:name w:val="Lead"/>
    <w:basedOn w:val="NurText"/>
    <w:rsid w:val="008E1BF4"/>
    <w:pPr>
      <w:jc w:val="both"/>
    </w:pPr>
    <w:rPr>
      <w:rFonts w:ascii="Times New Roman" w:hAnsi="Times New Roman" w:cs="Times New Roman"/>
      <w:b/>
      <w:i/>
      <w:sz w:val="22"/>
      <w:szCs w:val="22"/>
    </w:rPr>
  </w:style>
  <w:style w:type="paragraph" w:styleId="Textkrper">
    <w:name w:val="Body Text"/>
    <w:basedOn w:val="Standard"/>
    <w:rsid w:val="008E1BF4"/>
    <w:pPr>
      <w:jc w:val="both"/>
    </w:pPr>
  </w:style>
  <w:style w:type="paragraph" w:styleId="Beschriftung">
    <w:name w:val="caption"/>
    <w:basedOn w:val="Standard"/>
    <w:next w:val="Standard"/>
    <w:uiPriority w:val="35"/>
    <w:unhideWhenUsed/>
    <w:qFormat/>
    <w:rsid w:val="00B56E2E"/>
    <w:pPr>
      <w:spacing w:line="240" w:lineRule="auto"/>
    </w:pPr>
    <w:rPr>
      <w:b/>
      <w:bCs/>
      <w:color w:val="404040" w:themeColor="text1" w:themeTint="BF"/>
      <w:sz w:val="20"/>
      <w:szCs w:val="20"/>
    </w:rPr>
  </w:style>
  <w:style w:type="table" w:customStyle="1" w:styleId="Tabellengitternetz">
    <w:name w:val="Tabellengitternetz"/>
    <w:basedOn w:val="NormaleTabelle"/>
    <w:rsid w:val="00D21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rsid w:val="00134615"/>
  </w:style>
  <w:style w:type="character" w:styleId="Hyperlink">
    <w:name w:val="Hyperlink"/>
    <w:basedOn w:val="Absatz-Standardschriftart"/>
    <w:uiPriority w:val="99"/>
    <w:rsid w:val="00134615"/>
    <w:rPr>
      <w:color w:val="0000FF"/>
      <w:u w:val="single"/>
    </w:rPr>
  </w:style>
  <w:style w:type="paragraph" w:styleId="Kopfzeile">
    <w:name w:val="header"/>
    <w:basedOn w:val="Standard"/>
    <w:rsid w:val="000F7F57"/>
    <w:pPr>
      <w:tabs>
        <w:tab w:val="center" w:pos="4536"/>
        <w:tab w:val="right" w:pos="9072"/>
      </w:tabs>
    </w:pPr>
  </w:style>
  <w:style w:type="paragraph" w:styleId="Fuzeile">
    <w:name w:val="footer"/>
    <w:basedOn w:val="Standard"/>
    <w:rsid w:val="000F7F57"/>
    <w:pPr>
      <w:tabs>
        <w:tab w:val="center" w:pos="4536"/>
        <w:tab w:val="right" w:pos="9072"/>
      </w:tabs>
    </w:pPr>
  </w:style>
  <w:style w:type="character" w:styleId="Seitenzahl">
    <w:name w:val="page number"/>
    <w:basedOn w:val="Absatz-Standardschriftart"/>
    <w:rsid w:val="000F7F57"/>
  </w:style>
  <w:style w:type="paragraph" w:styleId="Verzeichnis1">
    <w:name w:val="toc 1"/>
    <w:basedOn w:val="Standard"/>
    <w:next w:val="Standard"/>
    <w:autoRedefine/>
    <w:uiPriority w:val="39"/>
    <w:rsid w:val="000F7F57"/>
  </w:style>
  <w:style w:type="paragraph" w:styleId="Verzeichnis2">
    <w:name w:val="toc 2"/>
    <w:basedOn w:val="Standard"/>
    <w:next w:val="Standard"/>
    <w:autoRedefine/>
    <w:uiPriority w:val="39"/>
    <w:rsid w:val="000F7F57"/>
    <w:pPr>
      <w:ind w:left="240"/>
    </w:pPr>
  </w:style>
  <w:style w:type="paragraph" w:styleId="Verzeichnis3">
    <w:name w:val="toc 3"/>
    <w:basedOn w:val="Standard"/>
    <w:next w:val="Standard"/>
    <w:autoRedefine/>
    <w:uiPriority w:val="39"/>
    <w:rsid w:val="000F7F57"/>
    <w:pPr>
      <w:ind w:left="480"/>
    </w:pPr>
  </w:style>
  <w:style w:type="paragraph" w:styleId="Sprechblasentext">
    <w:name w:val="Balloon Text"/>
    <w:basedOn w:val="Standard"/>
    <w:link w:val="SprechblasentextZchn"/>
    <w:rsid w:val="00262145"/>
    <w:rPr>
      <w:rFonts w:ascii="Segoe UI" w:hAnsi="Segoe UI" w:cs="Segoe UI"/>
      <w:sz w:val="18"/>
      <w:szCs w:val="18"/>
    </w:rPr>
  </w:style>
  <w:style w:type="character" w:customStyle="1" w:styleId="SprechblasentextZchn">
    <w:name w:val="Sprechblasentext Zchn"/>
    <w:basedOn w:val="Absatz-Standardschriftart"/>
    <w:link w:val="Sprechblasentext"/>
    <w:rsid w:val="00262145"/>
    <w:rPr>
      <w:rFonts w:ascii="Segoe UI" w:hAnsi="Segoe UI" w:cs="Segoe UI"/>
      <w:sz w:val="18"/>
      <w:szCs w:val="18"/>
      <w:lang w:val="de-DE" w:eastAsia="de-DE"/>
    </w:rPr>
  </w:style>
  <w:style w:type="character" w:customStyle="1" w:styleId="berschrift1Zchn">
    <w:name w:val="Überschrift 1 Zchn"/>
    <w:basedOn w:val="Absatz-Standardschriftart"/>
    <w:link w:val="berschrift1"/>
    <w:uiPriority w:val="9"/>
    <w:rsid w:val="00B56E2E"/>
    <w:rPr>
      <w:rFonts w:asciiTheme="majorHAnsi" w:eastAsiaTheme="majorEastAsia" w:hAnsiTheme="majorHAnsi" w:cstheme="majorBidi"/>
      <w:color w:val="0F4761" w:themeColor="accent1" w:themeShade="BF"/>
      <w:sz w:val="36"/>
      <w:szCs w:val="36"/>
    </w:rPr>
  </w:style>
  <w:style w:type="character" w:customStyle="1" w:styleId="berschrift2Zchn">
    <w:name w:val="Überschrift 2 Zchn"/>
    <w:basedOn w:val="Absatz-Standardschriftart"/>
    <w:link w:val="berschrift2"/>
    <w:uiPriority w:val="9"/>
    <w:rsid w:val="00B56E2E"/>
    <w:rPr>
      <w:rFonts w:asciiTheme="majorHAnsi" w:eastAsiaTheme="majorEastAsia" w:hAnsiTheme="majorHAnsi" w:cstheme="majorBidi"/>
      <w:color w:val="0F4761" w:themeColor="accent1" w:themeShade="BF"/>
      <w:sz w:val="28"/>
      <w:szCs w:val="28"/>
    </w:rPr>
  </w:style>
  <w:style w:type="character" w:customStyle="1" w:styleId="berschrift3Zchn">
    <w:name w:val="Überschrift 3 Zchn"/>
    <w:basedOn w:val="Absatz-Standardschriftart"/>
    <w:link w:val="berschrift3"/>
    <w:uiPriority w:val="9"/>
    <w:rsid w:val="00B56E2E"/>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B56E2E"/>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B56E2E"/>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B56E2E"/>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B56E2E"/>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B56E2E"/>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B56E2E"/>
    <w:rPr>
      <w:rFonts w:asciiTheme="majorHAnsi" w:eastAsiaTheme="majorEastAsia" w:hAnsiTheme="majorHAnsi" w:cstheme="majorBidi"/>
      <w:i/>
      <w:iCs/>
      <w:smallCaps/>
      <w:color w:val="595959" w:themeColor="text1" w:themeTint="A6"/>
    </w:rPr>
  </w:style>
  <w:style w:type="paragraph" w:styleId="Titel">
    <w:name w:val="Title"/>
    <w:basedOn w:val="Standard"/>
    <w:next w:val="Standard"/>
    <w:link w:val="TitelZchn"/>
    <w:uiPriority w:val="10"/>
    <w:qFormat/>
    <w:rsid w:val="00B56E2E"/>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elZchn">
    <w:name w:val="Titel Zchn"/>
    <w:basedOn w:val="Absatz-Standardschriftart"/>
    <w:link w:val="Titel"/>
    <w:uiPriority w:val="10"/>
    <w:rsid w:val="00B56E2E"/>
    <w:rPr>
      <w:rFonts w:asciiTheme="majorHAnsi" w:eastAsiaTheme="majorEastAsia" w:hAnsiTheme="majorHAnsi" w:cstheme="majorBidi"/>
      <w:color w:val="0F4761" w:themeColor="accent1" w:themeShade="BF"/>
      <w:spacing w:val="-7"/>
      <w:sz w:val="80"/>
      <w:szCs w:val="80"/>
    </w:rPr>
  </w:style>
  <w:style w:type="paragraph" w:styleId="Untertitel">
    <w:name w:val="Subtitle"/>
    <w:basedOn w:val="Standard"/>
    <w:next w:val="Standard"/>
    <w:link w:val="UntertitelZchn"/>
    <w:uiPriority w:val="11"/>
    <w:qFormat/>
    <w:rsid w:val="00B56E2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B56E2E"/>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B56E2E"/>
    <w:rPr>
      <w:b/>
      <w:bCs/>
    </w:rPr>
  </w:style>
  <w:style w:type="character" w:styleId="Hervorhebung">
    <w:name w:val="Emphasis"/>
    <w:basedOn w:val="Absatz-Standardschriftart"/>
    <w:uiPriority w:val="20"/>
    <w:qFormat/>
    <w:rsid w:val="00B56E2E"/>
    <w:rPr>
      <w:i/>
      <w:iCs/>
    </w:rPr>
  </w:style>
  <w:style w:type="paragraph" w:styleId="KeinLeerraum">
    <w:name w:val="No Spacing"/>
    <w:uiPriority w:val="1"/>
    <w:qFormat/>
    <w:rsid w:val="00B56E2E"/>
    <w:pPr>
      <w:spacing w:after="0" w:line="240" w:lineRule="auto"/>
    </w:pPr>
  </w:style>
  <w:style w:type="paragraph" w:styleId="Zitat">
    <w:name w:val="Quote"/>
    <w:basedOn w:val="Standard"/>
    <w:next w:val="Standard"/>
    <w:link w:val="ZitatZchn"/>
    <w:uiPriority w:val="29"/>
    <w:qFormat/>
    <w:rsid w:val="00B56E2E"/>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B56E2E"/>
    <w:rPr>
      <w:i/>
      <w:iCs/>
    </w:rPr>
  </w:style>
  <w:style w:type="paragraph" w:styleId="IntensivesZitat">
    <w:name w:val="Intense Quote"/>
    <w:basedOn w:val="Standard"/>
    <w:next w:val="Standard"/>
    <w:link w:val="IntensivesZitatZchn"/>
    <w:uiPriority w:val="30"/>
    <w:qFormat/>
    <w:rsid w:val="00B56E2E"/>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ivesZitatZchn">
    <w:name w:val="Intensives Zitat Zchn"/>
    <w:basedOn w:val="Absatz-Standardschriftart"/>
    <w:link w:val="IntensivesZitat"/>
    <w:uiPriority w:val="30"/>
    <w:rsid w:val="00B56E2E"/>
    <w:rPr>
      <w:rFonts w:asciiTheme="majorHAnsi" w:eastAsiaTheme="majorEastAsia" w:hAnsiTheme="majorHAnsi" w:cstheme="majorBidi"/>
      <w:color w:val="156082" w:themeColor="accent1"/>
      <w:sz w:val="28"/>
      <w:szCs w:val="28"/>
    </w:rPr>
  </w:style>
  <w:style w:type="character" w:styleId="SchwacheHervorhebung">
    <w:name w:val="Subtle Emphasis"/>
    <w:basedOn w:val="Absatz-Standardschriftart"/>
    <w:uiPriority w:val="19"/>
    <w:qFormat/>
    <w:rsid w:val="00B56E2E"/>
    <w:rPr>
      <w:i/>
      <w:iCs/>
      <w:color w:val="595959" w:themeColor="text1" w:themeTint="A6"/>
    </w:rPr>
  </w:style>
  <w:style w:type="character" w:styleId="IntensiveHervorhebung">
    <w:name w:val="Intense Emphasis"/>
    <w:basedOn w:val="Absatz-Standardschriftart"/>
    <w:uiPriority w:val="21"/>
    <w:qFormat/>
    <w:rsid w:val="00B56E2E"/>
    <w:rPr>
      <w:b/>
      <w:bCs/>
      <w:i/>
      <w:iCs/>
    </w:rPr>
  </w:style>
  <w:style w:type="character" w:styleId="SchwacherVerweis">
    <w:name w:val="Subtle Reference"/>
    <w:basedOn w:val="Absatz-Standardschriftart"/>
    <w:uiPriority w:val="31"/>
    <w:qFormat/>
    <w:rsid w:val="00B56E2E"/>
    <w:rPr>
      <w:smallCaps/>
      <w:color w:val="404040" w:themeColor="text1" w:themeTint="BF"/>
    </w:rPr>
  </w:style>
  <w:style w:type="character" w:styleId="IntensiverVerweis">
    <w:name w:val="Intense Reference"/>
    <w:basedOn w:val="Absatz-Standardschriftart"/>
    <w:uiPriority w:val="32"/>
    <w:qFormat/>
    <w:rsid w:val="00B56E2E"/>
    <w:rPr>
      <w:b/>
      <w:bCs/>
      <w:smallCaps/>
      <w:u w:val="single"/>
    </w:rPr>
  </w:style>
  <w:style w:type="character" w:styleId="Buchtitel">
    <w:name w:val="Book Title"/>
    <w:basedOn w:val="Absatz-Standardschriftart"/>
    <w:uiPriority w:val="33"/>
    <w:qFormat/>
    <w:rsid w:val="00B56E2E"/>
    <w:rPr>
      <w:b/>
      <w:bCs/>
      <w:smallCaps/>
    </w:rPr>
  </w:style>
  <w:style w:type="paragraph" w:styleId="Inhaltsverzeichnisberschrift">
    <w:name w:val="TOC Heading"/>
    <w:basedOn w:val="berschrift1"/>
    <w:next w:val="Standard"/>
    <w:uiPriority w:val="39"/>
    <w:semiHidden/>
    <w:unhideWhenUsed/>
    <w:qFormat/>
    <w:rsid w:val="00B56E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BF774-A3FE-45A8-9489-3040C9479FDD}">
  <ds:schemaRefs>
    <ds:schemaRef ds:uri="http://schemas.openxmlformats.org/officeDocument/2006/bibliography"/>
  </ds:schemaRefs>
</ds:datastoreItem>
</file>

<file path=customXml/itemProps2.xml><?xml version="1.0" encoding="utf-8"?>
<ds:datastoreItem xmlns:ds="http://schemas.openxmlformats.org/officeDocument/2006/customXml" ds:itemID="{2E370CAE-4D3E-43A6-B16D-3ABAFD932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FC5A1-AB86-4B81-9114-24EA4EDF4F69}">
  <ds:schemaRefs>
    <ds:schemaRef ds:uri="http://schemas.microsoft.com/sharepoint/v3/contenttype/forms"/>
  </ds:schemaRefs>
</ds:datastoreItem>
</file>

<file path=customXml/itemProps4.xml><?xml version="1.0" encoding="utf-8"?>
<ds:datastoreItem xmlns:ds="http://schemas.openxmlformats.org/officeDocument/2006/customXml" ds:itemID="{A58A900A-1182-4F39-9FB6-E3737C58CDAB}">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2020</Words>
  <Characters>13240</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Der Schatz auf der Eicheninsel</vt:lpstr>
    </vt:vector>
  </TitlesOfParts>
  <Company>wamm</Company>
  <LinksUpToDate>false</LinksUpToDate>
  <CharactersWithSpaces>15230</CharactersWithSpaces>
  <SharedDoc>false</SharedDoc>
  <HLinks>
    <vt:vector size="150" baseType="variant">
      <vt:variant>
        <vt:i4>1376310</vt:i4>
      </vt:variant>
      <vt:variant>
        <vt:i4>173</vt:i4>
      </vt:variant>
      <vt:variant>
        <vt:i4>0</vt:i4>
      </vt:variant>
      <vt:variant>
        <vt:i4>5</vt:i4>
      </vt:variant>
      <vt:variant>
        <vt:lpwstr/>
      </vt:variant>
      <vt:variant>
        <vt:lpwstr>_Toc224092921</vt:lpwstr>
      </vt:variant>
      <vt:variant>
        <vt:i4>1376310</vt:i4>
      </vt:variant>
      <vt:variant>
        <vt:i4>167</vt:i4>
      </vt:variant>
      <vt:variant>
        <vt:i4>0</vt:i4>
      </vt:variant>
      <vt:variant>
        <vt:i4>5</vt:i4>
      </vt:variant>
      <vt:variant>
        <vt:lpwstr/>
      </vt:variant>
      <vt:variant>
        <vt:lpwstr>_Toc224092920</vt:lpwstr>
      </vt:variant>
      <vt:variant>
        <vt:i4>1441846</vt:i4>
      </vt:variant>
      <vt:variant>
        <vt:i4>161</vt:i4>
      </vt:variant>
      <vt:variant>
        <vt:i4>0</vt:i4>
      </vt:variant>
      <vt:variant>
        <vt:i4>5</vt:i4>
      </vt:variant>
      <vt:variant>
        <vt:lpwstr/>
      </vt:variant>
      <vt:variant>
        <vt:lpwstr>_Toc224092919</vt:lpwstr>
      </vt:variant>
      <vt:variant>
        <vt:i4>1441846</vt:i4>
      </vt:variant>
      <vt:variant>
        <vt:i4>155</vt:i4>
      </vt:variant>
      <vt:variant>
        <vt:i4>0</vt:i4>
      </vt:variant>
      <vt:variant>
        <vt:i4>5</vt:i4>
      </vt:variant>
      <vt:variant>
        <vt:lpwstr/>
      </vt:variant>
      <vt:variant>
        <vt:lpwstr>_Toc224092918</vt:lpwstr>
      </vt:variant>
      <vt:variant>
        <vt:i4>1441846</vt:i4>
      </vt:variant>
      <vt:variant>
        <vt:i4>149</vt:i4>
      </vt:variant>
      <vt:variant>
        <vt:i4>0</vt:i4>
      </vt:variant>
      <vt:variant>
        <vt:i4>5</vt:i4>
      </vt:variant>
      <vt:variant>
        <vt:lpwstr/>
      </vt:variant>
      <vt:variant>
        <vt:lpwstr>_Toc224092917</vt:lpwstr>
      </vt:variant>
      <vt:variant>
        <vt:i4>1441846</vt:i4>
      </vt:variant>
      <vt:variant>
        <vt:i4>143</vt:i4>
      </vt:variant>
      <vt:variant>
        <vt:i4>0</vt:i4>
      </vt:variant>
      <vt:variant>
        <vt:i4>5</vt:i4>
      </vt:variant>
      <vt:variant>
        <vt:lpwstr/>
      </vt:variant>
      <vt:variant>
        <vt:lpwstr>_Toc224092916</vt:lpwstr>
      </vt:variant>
      <vt:variant>
        <vt:i4>1441846</vt:i4>
      </vt:variant>
      <vt:variant>
        <vt:i4>137</vt:i4>
      </vt:variant>
      <vt:variant>
        <vt:i4>0</vt:i4>
      </vt:variant>
      <vt:variant>
        <vt:i4>5</vt:i4>
      </vt:variant>
      <vt:variant>
        <vt:lpwstr/>
      </vt:variant>
      <vt:variant>
        <vt:lpwstr>_Toc224092915</vt:lpwstr>
      </vt:variant>
      <vt:variant>
        <vt:i4>1310772</vt:i4>
      </vt:variant>
      <vt:variant>
        <vt:i4>104</vt:i4>
      </vt:variant>
      <vt:variant>
        <vt:i4>0</vt:i4>
      </vt:variant>
      <vt:variant>
        <vt:i4>5</vt:i4>
      </vt:variant>
      <vt:variant>
        <vt:lpwstr/>
      </vt:variant>
      <vt:variant>
        <vt:lpwstr>_Toc127869405</vt:lpwstr>
      </vt:variant>
      <vt:variant>
        <vt:i4>1310772</vt:i4>
      </vt:variant>
      <vt:variant>
        <vt:i4>98</vt:i4>
      </vt:variant>
      <vt:variant>
        <vt:i4>0</vt:i4>
      </vt:variant>
      <vt:variant>
        <vt:i4>5</vt:i4>
      </vt:variant>
      <vt:variant>
        <vt:lpwstr/>
      </vt:variant>
      <vt:variant>
        <vt:lpwstr>_Toc127869404</vt:lpwstr>
      </vt:variant>
      <vt:variant>
        <vt:i4>1310772</vt:i4>
      </vt:variant>
      <vt:variant>
        <vt:i4>92</vt:i4>
      </vt:variant>
      <vt:variant>
        <vt:i4>0</vt:i4>
      </vt:variant>
      <vt:variant>
        <vt:i4>5</vt:i4>
      </vt:variant>
      <vt:variant>
        <vt:lpwstr/>
      </vt:variant>
      <vt:variant>
        <vt:lpwstr>_Toc127869403</vt:lpwstr>
      </vt:variant>
      <vt:variant>
        <vt:i4>1310772</vt:i4>
      </vt:variant>
      <vt:variant>
        <vt:i4>86</vt:i4>
      </vt:variant>
      <vt:variant>
        <vt:i4>0</vt:i4>
      </vt:variant>
      <vt:variant>
        <vt:i4>5</vt:i4>
      </vt:variant>
      <vt:variant>
        <vt:lpwstr/>
      </vt:variant>
      <vt:variant>
        <vt:lpwstr>_Toc127869402</vt:lpwstr>
      </vt:variant>
      <vt:variant>
        <vt:i4>1310772</vt:i4>
      </vt:variant>
      <vt:variant>
        <vt:i4>80</vt:i4>
      </vt:variant>
      <vt:variant>
        <vt:i4>0</vt:i4>
      </vt:variant>
      <vt:variant>
        <vt:i4>5</vt:i4>
      </vt:variant>
      <vt:variant>
        <vt:lpwstr/>
      </vt:variant>
      <vt:variant>
        <vt:lpwstr>_Toc127869401</vt:lpwstr>
      </vt:variant>
      <vt:variant>
        <vt:i4>1310772</vt:i4>
      </vt:variant>
      <vt:variant>
        <vt:i4>74</vt:i4>
      </vt:variant>
      <vt:variant>
        <vt:i4>0</vt:i4>
      </vt:variant>
      <vt:variant>
        <vt:i4>5</vt:i4>
      </vt:variant>
      <vt:variant>
        <vt:lpwstr/>
      </vt:variant>
      <vt:variant>
        <vt:lpwstr>_Toc127869400</vt:lpwstr>
      </vt:variant>
      <vt:variant>
        <vt:i4>1900595</vt:i4>
      </vt:variant>
      <vt:variant>
        <vt:i4>68</vt:i4>
      </vt:variant>
      <vt:variant>
        <vt:i4>0</vt:i4>
      </vt:variant>
      <vt:variant>
        <vt:i4>5</vt:i4>
      </vt:variant>
      <vt:variant>
        <vt:lpwstr/>
      </vt:variant>
      <vt:variant>
        <vt:lpwstr>_Toc127869399</vt:lpwstr>
      </vt:variant>
      <vt:variant>
        <vt:i4>1900595</vt:i4>
      </vt:variant>
      <vt:variant>
        <vt:i4>62</vt:i4>
      </vt:variant>
      <vt:variant>
        <vt:i4>0</vt:i4>
      </vt:variant>
      <vt:variant>
        <vt:i4>5</vt:i4>
      </vt:variant>
      <vt:variant>
        <vt:lpwstr/>
      </vt:variant>
      <vt:variant>
        <vt:lpwstr>_Toc127869398</vt:lpwstr>
      </vt:variant>
      <vt:variant>
        <vt:i4>1900595</vt:i4>
      </vt:variant>
      <vt:variant>
        <vt:i4>56</vt:i4>
      </vt:variant>
      <vt:variant>
        <vt:i4>0</vt:i4>
      </vt:variant>
      <vt:variant>
        <vt:i4>5</vt:i4>
      </vt:variant>
      <vt:variant>
        <vt:lpwstr/>
      </vt:variant>
      <vt:variant>
        <vt:lpwstr>_Toc127869397</vt:lpwstr>
      </vt:variant>
      <vt:variant>
        <vt:i4>1900595</vt:i4>
      </vt:variant>
      <vt:variant>
        <vt:i4>50</vt:i4>
      </vt:variant>
      <vt:variant>
        <vt:i4>0</vt:i4>
      </vt:variant>
      <vt:variant>
        <vt:i4>5</vt:i4>
      </vt:variant>
      <vt:variant>
        <vt:lpwstr/>
      </vt:variant>
      <vt:variant>
        <vt:lpwstr>_Toc127869396</vt:lpwstr>
      </vt:variant>
      <vt:variant>
        <vt:i4>1900595</vt:i4>
      </vt:variant>
      <vt:variant>
        <vt:i4>44</vt:i4>
      </vt:variant>
      <vt:variant>
        <vt:i4>0</vt:i4>
      </vt:variant>
      <vt:variant>
        <vt:i4>5</vt:i4>
      </vt:variant>
      <vt:variant>
        <vt:lpwstr/>
      </vt:variant>
      <vt:variant>
        <vt:lpwstr>_Toc127869395</vt:lpwstr>
      </vt:variant>
      <vt:variant>
        <vt:i4>1900595</vt:i4>
      </vt:variant>
      <vt:variant>
        <vt:i4>38</vt:i4>
      </vt:variant>
      <vt:variant>
        <vt:i4>0</vt:i4>
      </vt:variant>
      <vt:variant>
        <vt:i4>5</vt:i4>
      </vt:variant>
      <vt:variant>
        <vt:lpwstr/>
      </vt:variant>
      <vt:variant>
        <vt:lpwstr>_Toc127869394</vt:lpwstr>
      </vt:variant>
      <vt:variant>
        <vt:i4>1900595</vt:i4>
      </vt:variant>
      <vt:variant>
        <vt:i4>32</vt:i4>
      </vt:variant>
      <vt:variant>
        <vt:i4>0</vt:i4>
      </vt:variant>
      <vt:variant>
        <vt:i4>5</vt:i4>
      </vt:variant>
      <vt:variant>
        <vt:lpwstr/>
      </vt:variant>
      <vt:variant>
        <vt:lpwstr>_Toc127869393</vt:lpwstr>
      </vt:variant>
      <vt:variant>
        <vt:i4>1900595</vt:i4>
      </vt:variant>
      <vt:variant>
        <vt:i4>26</vt:i4>
      </vt:variant>
      <vt:variant>
        <vt:i4>0</vt:i4>
      </vt:variant>
      <vt:variant>
        <vt:i4>5</vt:i4>
      </vt:variant>
      <vt:variant>
        <vt:lpwstr/>
      </vt:variant>
      <vt:variant>
        <vt:lpwstr>_Toc127869392</vt:lpwstr>
      </vt:variant>
      <vt:variant>
        <vt:i4>1900595</vt:i4>
      </vt:variant>
      <vt:variant>
        <vt:i4>20</vt:i4>
      </vt:variant>
      <vt:variant>
        <vt:i4>0</vt:i4>
      </vt:variant>
      <vt:variant>
        <vt:i4>5</vt:i4>
      </vt:variant>
      <vt:variant>
        <vt:lpwstr/>
      </vt:variant>
      <vt:variant>
        <vt:lpwstr>_Toc127869391</vt:lpwstr>
      </vt:variant>
      <vt:variant>
        <vt:i4>1900595</vt:i4>
      </vt:variant>
      <vt:variant>
        <vt:i4>14</vt:i4>
      </vt:variant>
      <vt:variant>
        <vt:i4>0</vt:i4>
      </vt:variant>
      <vt:variant>
        <vt:i4>5</vt:i4>
      </vt:variant>
      <vt:variant>
        <vt:lpwstr/>
      </vt:variant>
      <vt:variant>
        <vt:lpwstr>_Toc127869390</vt:lpwstr>
      </vt:variant>
      <vt:variant>
        <vt:i4>1835059</vt:i4>
      </vt:variant>
      <vt:variant>
        <vt:i4>8</vt:i4>
      </vt:variant>
      <vt:variant>
        <vt:i4>0</vt:i4>
      </vt:variant>
      <vt:variant>
        <vt:i4>5</vt:i4>
      </vt:variant>
      <vt:variant>
        <vt:lpwstr/>
      </vt:variant>
      <vt:variant>
        <vt:lpwstr>_Toc127869389</vt:lpwstr>
      </vt:variant>
      <vt:variant>
        <vt:i4>1835059</vt:i4>
      </vt:variant>
      <vt:variant>
        <vt:i4>2</vt:i4>
      </vt:variant>
      <vt:variant>
        <vt:i4>0</vt:i4>
      </vt:variant>
      <vt:variant>
        <vt:i4>5</vt:i4>
      </vt:variant>
      <vt:variant>
        <vt:lpwstr/>
      </vt:variant>
      <vt:variant>
        <vt:lpwstr>_Toc127869388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Schatz auf der Eicheninsel</dc:title>
  <dc:subject/>
  <dc:creator>Walter Maurer</dc:creator>
  <cp:keywords/>
  <dc:description/>
  <cp:lastModifiedBy>Doris Keller</cp:lastModifiedBy>
  <cp:revision>2</cp:revision>
  <cp:lastPrinted>2015-01-17T06:38:00Z</cp:lastPrinted>
  <dcterms:created xsi:type="dcterms:W3CDTF">2015-01-17T06:40:00Z</dcterms:created>
  <dcterms:modified xsi:type="dcterms:W3CDTF">2025-04-29T06:50:00Z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404100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