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8C8CC" w14:textId="77777777" w:rsidR="00EF04B3" w:rsidRPr="00104761" w:rsidRDefault="00EF04B3" w:rsidP="00EF04B3">
      <w:pPr>
        <w:pStyle w:val="berschrift1"/>
      </w:pPr>
      <w:r w:rsidRPr="00EF04B3">
        <w:t>Viren</w:t>
      </w:r>
    </w:p>
    <w:tbl>
      <w:tblPr>
        <w:tblW w:w="0" w:type="auto"/>
        <w:tblLook w:val="04A0" w:firstRow="1" w:lastRow="0" w:firstColumn="1" w:lastColumn="0" w:noHBand="0" w:noVBand="1"/>
      </w:tblPr>
      <w:tblGrid>
        <w:gridCol w:w="1548"/>
        <w:gridCol w:w="7524"/>
      </w:tblGrid>
      <w:tr w:rsidR="00EF04B3" w:rsidRPr="00104761" w14:paraId="1A541B89" w14:textId="77777777" w:rsidTr="00C41B73">
        <w:trPr>
          <w:trHeight w:val="1882"/>
        </w:trPr>
        <w:tc>
          <w:tcPr>
            <w:tcW w:w="1548" w:type="dxa"/>
          </w:tcPr>
          <w:p w14:paraId="3F5C09AF" w14:textId="77777777" w:rsidR="00EF04B3" w:rsidRPr="00104761" w:rsidRDefault="00EF04B3" w:rsidP="00C41B73">
            <w:pPr>
              <w:rPr>
                <w:rFonts w:ascii="Calibri" w:hAnsi="Calibri" w:cs="Courier New"/>
              </w:rPr>
            </w:pPr>
            <w:r w:rsidRPr="00104761">
              <w:drawing>
                <wp:inline distT="0" distB="0" distL="0" distR="0" wp14:anchorId="63A8C19F" wp14:editId="5C18EE6A">
                  <wp:extent cx="809625" cy="809625"/>
                  <wp:effectExtent l="19050" t="0" r="9525" b="0"/>
                  <wp:docPr id="1" name="Bild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4" cstate="print"/>
                          <a:srcRect/>
                          <a:stretch>
                            <a:fillRect/>
                          </a:stretch>
                        </pic:blipFill>
                        <pic:spPr bwMode="auto">
                          <a:xfrm>
                            <a:off x="0" y="0"/>
                            <a:ext cx="809625" cy="809625"/>
                          </a:xfrm>
                          <a:prstGeom prst="rect">
                            <a:avLst/>
                          </a:prstGeom>
                          <a:noFill/>
                          <a:ln w="9525">
                            <a:noFill/>
                            <a:miter lim="800000"/>
                            <a:headEnd/>
                            <a:tailEnd/>
                          </a:ln>
                        </pic:spPr>
                      </pic:pic>
                    </a:graphicData>
                  </a:graphic>
                </wp:inline>
              </w:drawing>
            </w:r>
          </w:p>
        </w:tc>
        <w:tc>
          <w:tcPr>
            <w:tcW w:w="7664" w:type="dxa"/>
          </w:tcPr>
          <w:p w14:paraId="48EC54AB" w14:textId="77777777" w:rsidR="00EF04B3" w:rsidRPr="00EF04B3" w:rsidRDefault="00EF04B3" w:rsidP="00EF04B3">
            <w:pPr>
              <w:pStyle w:val="Untertitel"/>
            </w:pPr>
            <w:r w:rsidRPr="00EF04B3">
              <w:t>Grundlagen</w:t>
            </w:r>
          </w:p>
          <w:p w14:paraId="2D78F2A6" w14:textId="77777777" w:rsidR="00EF04B3" w:rsidRPr="003760B1" w:rsidRDefault="00EF04B3" w:rsidP="00141573">
            <w:pPr>
              <w:spacing w:before="120"/>
            </w:pPr>
            <w:r w:rsidRPr="003760B1">
              <w:t xml:space="preserve">Warum gibt es Viren und verwandte Computer-Schädlinge überhaupt? Welche Typen sind bekannt? Welche sind besonders gefährlich? Wer die Gefahren kennt, kann sich besser schützen. </w:t>
            </w:r>
          </w:p>
          <w:p w14:paraId="14018B92" w14:textId="77777777" w:rsidR="00EF04B3" w:rsidRPr="00104761" w:rsidRDefault="00EF04B3" w:rsidP="00141573">
            <w:pPr>
              <w:spacing w:before="120" w:after="240"/>
              <w:rPr>
                <w:rFonts w:ascii="Verdana" w:hAnsi="Verdana"/>
                <w:sz w:val="18"/>
              </w:rPr>
            </w:pPr>
            <w:r w:rsidRPr="003760B1">
              <w:t xml:space="preserve">Informieren Sie sich regelmässig über aktuelle </w:t>
            </w:r>
            <w:r w:rsidRPr="00EF24CE">
              <w:t>Viren</w:t>
            </w:r>
            <w:r w:rsidRPr="003760B1">
              <w:rPr>
                <w:b/>
                <w:bCs/>
              </w:rPr>
              <w:t xml:space="preserve"> </w:t>
            </w:r>
            <w:r w:rsidRPr="003760B1">
              <w:t>und halten Sie Ihren Virenscanner à jour!</w:t>
            </w:r>
          </w:p>
        </w:tc>
      </w:tr>
      <w:tr w:rsidR="00EF04B3" w:rsidRPr="00104761" w14:paraId="4A8C5DF2" w14:textId="77777777" w:rsidTr="00C41B73">
        <w:trPr>
          <w:trHeight w:val="1625"/>
        </w:trPr>
        <w:tc>
          <w:tcPr>
            <w:tcW w:w="1548" w:type="dxa"/>
          </w:tcPr>
          <w:p w14:paraId="27B112CA" w14:textId="77777777" w:rsidR="00EF04B3" w:rsidRPr="00104761" w:rsidRDefault="00EF04B3" w:rsidP="00C41B73">
            <w:r w:rsidRPr="00104761">
              <w:drawing>
                <wp:inline distT="0" distB="0" distL="0" distR="0" wp14:anchorId="437F49CD" wp14:editId="053F0987">
                  <wp:extent cx="809625" cy="809625"/>
                  <wp:effectExtent l="19050" t="0" r="9525" b="0"/>
                  <wp:docPr id="2" name="Bild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5" cstate="print"/>
                          <a:srcRect/>
                          <a:stretch>
                            <a:fillRect/>
                          </a:stretch>
                        </pic:blipFill>
                        <pic:spPr bwMode="auto">
                          <a:xfrm>
                            <a:off x="0" y="0"/>
                            <a:ext cx="809625" cy="809625"/>
                          </a:xfrm>
                          <a:prstGeom prst="rect">
                            <a:avLst/>
                          </a:prstGeom>
                          <a:noFill/>
                          <a:ln w="9525">
                            <a:noFill/>
                            <a:miter lim="800000"/>
                            <a:headEnd/>
                            <a:tailEnd/>
                          </a:ln>
                        </pic:spPr>
                      </pic:pic>
                    </a:graphicData>
                  </a:graphic>
                </wp:inline>
              </w:drawing>
            </w:r>
          </w:p>
        </w:tc>
        <w:tc>
          <w:tcPr>
            <w:tcW w:w="7664" w:type="dxa"/>
          </w:tcPr>
          <w:p w14:paraId="4F2A95D1" w14:textId="77777777" w:rsidR="00EF04B3" w:rsidRPr="00EF04B3" w:rsidRDefault="00EF04B3" w:rsidP="00EF04B3">
            <w:pPr>
              <w:pStyle w:val="Untertitel"/>
            </w:pPr>
            <w:r w:rsidRPr="00EF04B3">
              <w:t>Prävention</w:t>
            </w:r>
          </w:p>
          <w:p w14:paraId="2FC242E0" w14:textId="77777777" w:rsidR="00EF04B3" w:rsidRPr="00104761" w:rsidRDefault="00EF04B3" w:rsidP="00C41B73">
            <w:pPr>
              <w:rPr>
                <w:b/>
                <w:bCs/>
                <w:color w:val="4F81BD"/>
              </w:rPr>
            </w:pPr>
            <w:r w:rsidRPr="00104761">
              <w:t>Mit ein paar einfachen Massnahmen können Sie Ihre Infrastruktur zuhause vor Viren schützen. Sie benötigen ein aktuelles Antivirus-Programm (Virenscanner), das in regelmässigen Intervallen auf den neuesten Stand gebracht wird (update).</w:t>
            </w:r>
          </w:p>
        </w:tc>
      </w:tr>
    </w:tbl>
    <w:p w14:paraId="05FCED33" w14:textId="77777777" w:rsidR="00EF04B3" w:rsidRPr="00EF04B3" w:rsidRDefault="00EF04B3" w:rsidP="00E21F39">
      <w:pPr>
        <w:pStyle w:val="berschrift2"/>
        <w:spacing w:before="80"/>
      </w:pPr>
      <w:r w:rsidRPr="00EF04B3">
        <w:t>Was sind Würmer?</w:t>
      </w:r>
    </w:p>
    <w:p w14:paraId="532480AA" w14:textId="77777777" w:rsidR="00EF04B3" w:rsidRPr="00104761" w:rsidRDefault="00EF04B3" w:rsidP="00EF04B3">
      <w:r w:rsidRPr="00104761">
        <w:drawing>
          <wp:anchor distT="0" distB="0" distL="114300" distR="114300" simplePos="0" relativeHeight="251659264" behindDoc="0" locked="0" layoutInCell="1" allowOverlap="1" wp14:anchorId="5E5D4187" wp14:editId="3AA7CECE">
            <wp:simplePos x="0" y="0"/>
            <wp:positionH relativeFrom="column">
              <wp:posOffset>4805680</wp:posOffset>
            </wp:positionH>
            <wp:positionV relativeFrom="paragraph">
              <wp:posOffset>198755</wp:posOffset>
            </wp:positionV>
            <wp:extent cx="910590" cy="819150"/>
            <wp:effectExtent l="19050" t="0" r="3810" b="0"/>
            <wp:wrapSquare wrapText="bothSides"/>
            <wp:docPr id="7" name="Bild 7" descr="Wür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ürmer"/>
                    <pic:cNvPicPr>
                      <a:picLocks noChangeAspect="1" noChangeArrowheads="1"/>
                    </pic:cNvPicPr>
                  </pic:nvPicPr>
                  <pic:blipFill>
                    <a:blip r:embed="rId6" cstate="print"/>
                    <a:srcRect/>
                    <a:stretch>
                      <a:fillRect/>
                    </a:stretch>
                  </pic:blipFill>
                  <pic:spPr bwMode="auto">
                    <a:xfrm>
                      <a:off x="0" y="0"/>
                      <a:ext cx="910590" cy="819150"/>
                    </a:xfrm>
                    <a:prstGeom prst="rect">
                      <a:avLst/>
                    </a:prstGeom>
                    <a:noFill/>
                    <a:ln w="9525">
                      <a:noFill/>
                      <a:miter lim="800000"/>
                      <a:headEnd/>
                      <a:tailEnd/>
                    </a:ln>
                  </pic:spPr>
                </pic:pic>
              </a:graphicData>
            </a:graphic>
          </wp:anchor>
        </w:drawing>
      </w:r>
      <w:r w:rsidRPr="00104761">
        <w:t>Ein Wurm wird durch s</w:t>
      </w:r>
      <w:r>
        <w:t>e</w:t>
      </w:r>
      <w:r w:rsidRPr="00104761">
        <w:t>ine besondere Verbreitungsmethode charakterisiert. Sie erzeugen Kopien von sich selbst und nutzen die Kommunikationskanäle zwischen Computern, um sich im Netz zu verteilen. Im Unterschied zu Viren benötigen Würmer keinen Wirt; es sind eigenständige Programme, die Routinen besitzen, um sich auf andere Rechner zu kopieren. Der am häufigsten genutzte Verbreitungsweg ist die E-Mail: Die Würmer verschicken sich als Attachment an mehr oder weniger zufällig ausgewählte Mail-Adressen. Für gewöhnlich erfordern Würmer eine Aktion des Anwenders (Ausführen des Attachments), um aktiv zu werden.</w:t>
      </w:r>
    </w:p>
    <w:p w14:paraId="3A68CA02" w14:textId="77777777" w:rsidR="00EF04B3" w:rsidRPr="00E21F39" w:rsidRDefault="00EF04B3" w:rsidP="004B450D">
      <w:pPr>
        <w:pStyle w:val="berschrift2"/>
      </w:pPr>
      <w:r w:rsidRPr="00E21F39">
        <w:t>Trojanisches Pferd</w:t>
      </w:r>
    </w:p>
    <w:p w14:paraId="611A76CE" w14:textId="77777777" w:rsidR="00EF04B3" w:rsidRPr="00104761" w:rsidRDefault="00EF04B3" w:rsidP="00EF04B3">
      <w:r w:rsidRPr="00104761">
        <w:drawing>
          <wp:anchor distT="0" distB="0" distL="114300" distR="114300" simplePos="0" relativeHeight="251660288" behindDoc="0" locked="0" layoutInCell="1" allowOverlap="1" wp14:anchorId="52B58ADA" wp14:editId="199CBB1E">
            <wp:simplePos x="0" y="0"/>
            <wp:positionH relativeFrom="column">
              <wp:posOffset>4796155</wp:posOffset>
            </wp:positionH>
            <wp:positionV relativeFrom="paragraph">
              <wp:posOffset>217805</wp:posOffset>
            </wp:positionV>
            <wp:extent cx="932180" cy="819150"/>
            <wp:effectExtent l="19050" t="0" r="1270" b="0"/>
            <wp:wrapSquare wrapText="bothSides"/>
            <wp:docPr id="8" name="Bild 8" descr="Troja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ojaner"/>
                    <pic:cNvPicPr>
                      <a:picLocks noChangeAspect="1" noChangeArrowheads="1"/>
                    </pic:cNvPicPr>
                  </pic:nvPicPr>
                  <pic:blipFill>
                    <a:blip r:embed="rId7" cstate="print"/>
                    <a:srcRect/>
                    <a:stretch>
                      <a:fillRect/>
                    </a:stretch>
                  </pic:blipFill>
                  <pic:spPr bwMode="auto">
                    <a:xfrm>
                      <a:off x="0" y="0"/>
                      <a:ext cx="932180" cy="819150"/>
                    </a:xfrm>
                    <a:prstGeom prst="rect">
                      <a:avLst/>
                    </a:prstGeom>
                    <a:noFill/>
                    <a:ln w="9525">
                      <a:noFill/>
                      <a:miter lim="800000"/>
                      <a:headEnd/>
                      <a:tailEnd/>
                    </a:ln>
                  </pic:spPr>
                </pic:pic>
              </a:graphicData>
            </a:graphic>
          </wp:anchor>
        </w:drawing>
      </w:r>
      <w:r w:rsidRPr="00104761">
        <w:t>Ein Trojanisches Pferd erweckt den Anschein einer ungefährlichen Funktionalität. Darin verbirgt sich allerdings ein gefährliches Virenprogramm. Ohne Wissen des Anwenders richtet es Schaden auf dessen PC an. Trojaner werden meistens an ein Nutzprogramm angehängt. Sie nisten sich im Hintergrund eines Computers ein und ermöglichen fortan die komplette Kontrolle von aussen (Passwörter, Logindaten, Kreditkarteninformationen versenden).</w:t>
      </w:r>
    </w:p>
    <w:p w14:paraId="4F4CB2FF" w14:textId="77777777" w:rsidR="00EF04B3" w:rsidRPr="00104761" w:rsidRDefault="00EF04B3" w:rsidP="004B450D">
      <w:pPr>
        <w:pStyle w:val="berschrift2"/>
      </w:pPr>
      <w:r w:rsidRPr="00104761">
        <w:t>Schädlingsbefall</w:t>
      </w:r>
    </w:p>
    <w:p w14:paraId="4C7BCBA2" w14:textId="77777777" w:rsidR="00EF04B3" w:rsidRPr="00104761" w:rsidRDefault="00EF04B3" w:rsidP="00EF04B3">
      <w:r w:rsidRPr="00104761">
        <w:drawing>
          <wp:anchor distT="0" distB="0" distL="114300" distR="114300" simplePos="0" relativeHeight="251661312" behindDoc="0" locked="0" layoutInCell="1" allowOverlap="1" wp14:anchorId="2CC33349" wp14:editId="579332A3">
            <wp:simplePos x="0" y="0"/>
            <wp:positionH relativeFrom="column">
              <wp:posOffset>4107180</wp:posOffset>
            </wp:positionH>
            <wp:positionV relativeFrom="paragraph">
              <wp:posOffset>21590</wp:posOffset>
            </wp:positionV>
            <wp:extent cx="1669415" cy="1647825"/>
            <wp:effectExtent l="0" t="0" r="6985" b="9525"/>
            <wp:wrapSquare wrapText="bothSides"/>
            <wp:docPr id="4" name="Bild 1" descr="Ein Bild, das Poster, Screenshot, drauß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1" descr="Ein Bild, das Poster, Screenshot, draußen enthält.&#10;&#10;Automatisch generierte Beschreibung"/>
                    <pic:cNvPicPr>
                      <a:picLocks noChangeAspect="1" noChangeArrowheads="1"/>
                    </pic:cNvPicPr>
                  </pic:nvPicPr>
                  <pic:blipFill>
                    <a:blip r:embed="rId8" cstate="print">
                      <a:extLst>
                        <a:ext uri="{BEBA8EAE-BF5A-486C-A8C5-ECC9F3942E4B}">
                          <a14:imgProps xmlns:a14="http://schemas.microsoft.com/office/drawing/2010/main">
                            <a14:imgLayer r:embed="rId9">
                              <a14:imgEffect>
                                <a14:brightnessContrast bright="40000"/>
                              </a14:imgEffect>
                            </a14:imgLayer>
                          </a14:imgProps>
                        </a:ext>
                      </a:extLst>
                    </a:blip>
                    <a:srcRect b="14925"/>
                    <a:stretch>
                      <a:fillRect/>
                    </a:stretch>
                  </pic:blipFill>
                  <pic:spPr bwMode="auto">
                    <a:xfrm>
                      <a:off x="0" y="0"/>
                      <a:ext cx="1669415" cy="1647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04761">
        <w:t xml:space="preserve">Ein Virus ist ein kleines Programm, das sich selbst an fremde Dateien anhängt oder sich in die Startanweisungen eines Computers kopiert und so verbreitet. Viren können </w:t>
      </w:r>
      <w:proofErr w:type="gramStart"/>
      <w:r w:rsidRPr="00104761">
        <w:t>einfach nur</w:t>
      </w:r>
      <w:proofErr w:type="gramEnd"/>
      <w:r w:rsidRPr="00104761">
        <w:t xml:space="preserve"> Scherze sein, sie können aber auch grossen Schaden auf einem Computer und noch mehr in Netzwerken anrichten. Im Internet entsteht die Virengefahr in der Regel erst beim Downloaden von ausführbaren Dateien, ein blosses Betrachten ist meistens ungefährlich. Es gibt aber auch schon Mechanismen, die beim blossen Öffnen einer Webseite Veränderungen am Computer des Besuchers bewirken können, indem sie beispielsweise Trojaner einschleusen.</w:t>
      </w:r>
    </w:p>
    <w:p w14:paraId="443FEE60" w14:textId="77777777" w:rsidR="00EF04B3" w:rsidRPr="00104761" w:rsidRDefault="00EF04B3" w:rsidP="00EF04B3">
      <w:r w:rsidRPr="00104761">
        <w:t>Die Gefährlichkeit solcher Angriffe richtet sich wie bei Hacker-Attacken nach den Sicherheitseinstellungen des Browsers. Es gibt bereits zigtausende Computerviren verschiedenster Art. Sie richten enorme Schäden an, vor allem durch den Aufwand an Neuinstallationen und Datenrekonstruktionen, aber auch durch Datenverlust. Was Computer-Viren mit ihren biologischen Artgenossen gemein haben, ist die selbstständige Vervielfältigung und Ausbreitung, wenn sie einmal ein System befallen haben.</w:t>
      </w:r>
    </w:p>
    <w:p w14:paraId="3CC31ECA" w14:textId="77777777" w:rsidR="00E32A88" w:rsidRDefault="00E32A88"/>
    <w:sectPr w:rsidR="00E32A88" w:rsidSect="00EF04B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4B3"/>
    <w:rsid w:val="00141573"/>
    <w:rsid w:val="00161181"/>
    <w:rsid w:val="00301A22"/>
    <w:rsid w:val="004913A5"/>
    <w:rsid w:val="004B450D"/>
    <w:rsid w:val="00A05CFC"/>
    <w:rsid w:val="00A17A9E"/>
    <w:rsid w:val="00A23FC1"/>
    <w:rsid w:val="00C155A3"/>
    <w:rsid w:val="00E21F39"/>
    <w:rsid w:val="00E32A88"/>
    <w:rsid w:val="00E532CB"/>
    <w:rsid w:val="00EF04B3"/>
    <w:rsid w:val="00EF24C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D8F76"/>
  <w15:chartTrackingRefBased/>
  <w15:docId w15:val="{C3A856A3-8B3B-4DBB-9100-12901BF82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01A22"/>
    <w:pPr>
      <w:spacing w:after="120" w:line="240" w:lineRule="auto"/>
    </w:pPr>
    <w:rPr>
      <w:rFonts w:ascii="Times New Roman" w:eastAsia="Times New Roman" w:hAnsi="Times New Roman" w:cs="Times New Roman"/>
      <w:color w:val="000000"/>
      <w:kern w:val="0"/>
      <w:lang w:eastAsia="de-CH"/>
      <w14:ligatures w14:val="none"/>
    </w:rPr>
  </w:style>
  <w:style w:type="paragraph" w:styleId="berschrift1">
    <w:name w:val="heading 1"/>
    <w:basedOn w:val="Standard"/>
    <w:next w:val="Standard"/>
    <w:link w:val="berschrift1Zchn"/>
    <w:qFormat/>
    <w:rsid w:val="00EF04B3"/>
    <w:pPr>
      <w:keepNext/>
      <w:keepLines/>
      <w:spacing w:before="300"/>
      <w:ind w:left="431" w:hanging="431"/>
      <w:outlineLvl w:val="0"/>
    </w:pPr>
    <w:rPr>
      <w:b/>
      <w:bCs/>
      <w:noProof/>
      <w:color w:val="FF0000"/>
      <w:sz w:val="28"/>
      <w:szCs w:val="28"/>
      <w:lang w:eastAsia="de-DE"/>
    </w:rPr>
  </w:style>
  <w:style w:type="paragraph" w:styleId="berschrift2">
    <w:name w:val="heading 2"/>
    <w:basedOn w:val="Standard"/>
    <w:next w:val="Standard"/>
    <w:link w:val="berschrift2Zchn"/>
    <w:uiPriority w:val="9"/>
    <w:unhideWhenUsed/>
    <w:qFormat/>
    <w:rsid w:val="00EF04B3"/>
    <w:pPr>
      <w:keepNext/>
      <w:keepLines/>
      <w:spacing w:before="160" w:after="80"/>
      <w:outlineLvl w:val="1"/>
    </w:pPr>
    <w:rPr>
      <w:rFonts w:asciiTheme="majorHAnsi" w:eastAsiaTheme="majorEastAsia" w:hAnsiTheme="majorHAnsi" w:cstheme="majorBidi"/>
      <w:color w:val="850C4B" w:themeColor="accent1" w:themeShade="BF"/>
      <w:sz w:val="26"/>
      <w:szCs w:val="26"/>
    </w:rPr>
  </w:style>
  <w:style w:type="paragraph" w:styleId="berschrift3">
    <w:name w:val="heading 3"/>
    <w:basedOn w:val="Standard"/>
    <w:next w:val="Standard"/>
    <w:link w:val="berschrift3Zchn"/>
    <w:uiPriority w:val="9"/>
    <w:unhideWhenUsed/>
    <w:qFormat/>
    <w:rsid w:val="00301A22"/>
    <w:pPr>
      <w:keepNext/>
      <w:keepLines/>
      <w:spacing w:before="160" w:after="80"/>
      <w:outlineLvl w:val="2"/>
    </w:pPr>
    <w:rPr>
      <w:rFonts w:asciiTheme="majorHAnsi" w:eastAsiaTheme="majorEastAsia" w:hAnsiTheme="majorHAnsi" w:cstheme="majorBidi"/>
      <w:b/>
      <w:color w:val="0070C0"/>
      <w:sz w:val="28"/>
      <w:szCs w:val="28"/>
    </w:rPr>
  </w:style>
  <w:style w:type="paragraph" w:styleId="berschrift4">
    <w:name w:val="heading 4"/>
    <w:basedOn w:val="Standard"/>
    <w:next w:val="Standard"/>
    <w:link w:val="berschrift4Zchn"/>
    <w:uiPriority w:val="9"/>
    <w:semiHidden/>
    <w:unhideWhenUsed/>
    <w:qFormat/>
    <w:rsid w:val="00301A22"/>
    <w:pPr>
      <w:keepNext/>
      <w:keepLines/>
      <w:spacing w:before="80" w:after="40"/>
      <w:outlineLvl w:val="3"/>
    </w:pPr>
    <w:rPr>
      <w:rFonts w:asciiTheme="majorHAnsi" w:eastAsiaTheme="majorEastAsia" w:hAnsiTheme="majorHAnsi" w:cstheme="majorBidi"/>
      <w:i/>
      <w:iCs/>
      <w:color w:val="850C4B" w:themeColor="accent1" w:themeShade="BF"/>
    </w:rPr>
  </w:style>
  <w:style w:type="paragraph" w:styleId="berschrift5">
    <w:name w:val="heading 5"/>
    <w:basedOn w:val="Standard"/>
    <w:next w:val="Standard"/>
    <w:link w:val="berschrift5Zchn"/>
    <w:uiPriority w:val="9"/>
    <w:semiHidden/>
    <w:unhideWhenUsed/>
    <w:qFormat/>
    <w:rsid w:val="00EF04B3"/>
    <w:pPr>
      <w:keepNext/>
      <w:keepLines/>
      <w:spacing w:before="80" w:after="40"/>
      <w:outlineLvl w:val="4"/>
    </w:pPr>
    <w:rPr>
      <w:rFonts w:eastAsiaTheme="majorEastAsia" w:cstheme="majorBidi"/>
      <w:color w:val="850C4B" w:themeColor="accent1" w:themeShade="BF"/>
    </w:rPr>
  </w:style>
  <w:style w:type="paragraph" w:styleId="berschrift6">
    <w:name w:val="heading 6"/>
    <w:basedOn w:val="Standard"/>
    <w:next w:val="Standard"/>
    <w:link w:val="berschrift6Zchn"/>
    <w:uiPriority w:val="9"/>
    <w:semiHidden/>
    <w:unhideWhenUsed/>
    <w:qFormat/>
    <w:rsid w:val="00EF04B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F04B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F04B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F04B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EF04B3"/>
    <w:rPr>
      <w:rFonts w:ascii="Times New Roman" w:eastAsia="Times New Roman" w:hAnsi="Times New Roman" w:cs="Times New Roman"/>
      <w:b/>
      <w:bCs/>
      <w:noProof/>
      <w:color w:val="FF0000"/>
      <w:kern w:val="0"/>
      <w:sz w:val="28"/>
      <w:szCs w:val="28"/>
      <w:lang w:eastAsia="de-DE"/>
      <w14:ligatures w14:val="none"/>
    </w:rPr>
  </w:style>
  <w:style w:type="character" w:customStyle="1" w:styleId="berschrift2Zchn">
    <w:name w:val="Überschrift 2 Zchn"/>
    <w:basedOn w:val="Absatz-Standardschriftart"/>
    <w:link w:val="berschrift2"/>
    <w:uiPriority w:val="9"/>
    <w:rsid w:val="00EF04B3"/>
    <w:rPr>
      <w:rFonts w:asciiTheme="majorHAnsi" w:eastAsiaTheme="majorEastAsia" w:hAnsiTheme="majorHAnsi" w:cstheme="majorBidi"/>
      <w:color w:val="850C4B" w:themeColor="accent1" w:themeShade="BF"/>
      <w:kern w:val="0"/>
      <w:sz w:val="26"/>
      <w:szCs w:val="26"/>
      <w:lang w:eastAsia="de-CH"/>
      <w14:ligatures w14:val="none"/>
    </w:rPr>
  </w:style>
  <w:style w:type="character" w:customStyle="1" w:styleId="berschrift3Zchn">
    <w:name w:val="Überschrift 3 Zchn"/>
    <w:basedOn w:val="Absatz-Standardschriftart"/>
    <w:link w:val="berschrift3"/>
    <w:uiPriority w:val="9"/>
    <w:rsid w:val="00301A22"/>
    <w:rPr>
      <w:rFonts w:asciiTheme="majorHAnsi" w:eastAsiaTheme="majorEastAsia" w:hAnsiTheme="majorHAnsi" w:cstheme="majorBidi"/>
      <w:b/>
      <w:color w:val="0070C0"/>
      <w:kern w:val="0"/>
      <w:sz w:val="28"/>
      <w:szCs w:val="28"/>
      <w:lang w:eastAsia="de-CH"/>
      <w14:ligatures w14:val="none"/>
    </w:rPr>
  </w:style>
  <w:style w:type="character" w:customStyle="1" w:styleId="berschrift4Zchn">
    <w:name w:val="Überschrift 4 Zchn"/>
    <w:basedOn w:val="Absatz-Standardschriftart"/>
    <w:link w:val="berschrift4"/>
    <w:uiPriority w:val="9"/>
    <w:semiHidden/>
    <w:rsid w:val="00301A22"/>
    <w:rPr>
      <w:rFonts w:asciiTheme="majorHAnsi" w:eastAsiaTheme="majorEastAsia" w:hAnsiTheme="majorHAnsi" w:cstheme="majorBidi"/>
      <w:i/>
      <w:iCs/>
      <w:color w:val="850C4B" w:themeColor="accent1" w:themeShade="BF"/>
      <w:kern w:val="0"/>
      <w:lang w:eastAsia="de-CH"/>
      <w14:ligatures w14:val="none"/>
    </w:rPr>
  </w:style>
  <w:style w:type="character" w:customStyle="1" w:styleId="berschrift5Zchn">
    <w:name w:val="Überschrift 5 Zchn"/>
    <w:basedOn w:val="Absatz-Standardschriftart"/>
    <w:link w:val="berschrift5"/>
    <w:uiPriority w:val="9"/>
    <w:semiHidden/>
    <w:rsid w:val="00EF04B3"/>
    <w:rPr>
      <w:rFonts w:eastAsiaTheme="majorEastAsia" w:cstheme="majorBidi"/>
      <w:color w:val="850C4B" w:themeColor="accent1" w:themeShade="BF"/>
    </w:rPr>
  </w:style>
  <w:style w:type="character" w:customStyle="1" w:styleId="berschrift6Zchn">
    <w:name w:val="Überschrift 6 Zchn"/>
    <w:basedOn w:val="Absatz-Standardschriftart"/>
    <w:link w:val="berschrift6"/>
    <w:uiPriority w:val="9"/>
    <w:semiHidden/>
    <w:rsid w:val="00EF04B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F04B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F04B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F04B3"/>
    <w:rPr>
      <w:rFonts w:eastAsiaTheme="majorEastAsia" w:cstheme="majorBidi"/>
      <w:color w:val="272727" w:themeColor="text1" w:themeTint="D8"/>
    </w:rPr>
  </w:style>
  <w:style w:type="paragraph" w:styleId="Titel">
    <w:name w:val="Title"/>
    <w:basedOn w:val="Standard"/>
    <w:next w:val="Standard"/>
    <w:link w:val="TitelZchn"/>
    <w:uiPriority w:val="10"/>
    <w:qFormat/>
    <w:rsid w:val="00EF04B3"/>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F04B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F04B3"/>
    <w:pPr>
      <w:numPr>
        <w:ilvl w:val="1"/>
      </w:numPr>
    </w:pPr>
    <w:rPr>
      <w:rFonts w:asciiTheme="majorHAnsi" w:hAnsiTheme="majorHAnsi" w:cstheme="majorBidi"/>
      <w:color w:val="4F81BD"/>
      <w:spacing w:val="15"/>
    </w:rPr>
  </w:style>
  <w:style w:type="character" w:customStyle="1" w:styleId="UntertitelZchn">
    <w:name w:val="Untertitel Zchn"/>
    <w:basedOn w:val="Absatz-Standardschriftart"/>
    <w:link w:val="Untertitel"/>
    <w:uiPriority w:val="11"/>
    <w:rsid w:val="00EF04B3"/>
    <w:rPr>
      <w:rFonts w:asciiTheme="majorHAnsi" w:eastAsia="Times New Roman" w:hAnsiTheme="majorHAnsi" w:cstheme="majorBidi"/>
      <w:color w:val="4F81BD"/>
      <w:spacing w:val="15"/>
      <w:kern w:val="0"/>
      <w:lang w:eastAsia="de-CH"/>
      <w14:ligatures w14:val="none"/>
    </w:rPr>
  </w:style>
  <w:style w:type="paragraph" w:styleId="Zitat">
    <w:name w:val="Quote"/>
    <w:basedOn w:val="Standard"/>
    <w:next w:val="Standard"/>
    <w:link w:val="ZitatZchn"/>
    <w:uiPriority w:val="29"/>
    <w:qFormat/>
    <w:rsid w:val="00EF04B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F04B3"/>
    <w:rPr>
      <w:i/>
      <w:iCs/>
      <w:color w:val="404040" w:themeColor="text1" w:themeTint="BF"/>
    </w:rPr>
  </w:style>
  <w:style w:type="paragraph" w:styleId="Listenabsatz">
    <w:name w:val="List Paragraph"/>
    <w:basedOn w:val="Standard"/>
    <w:uiPriority w:val="34"/>
    <w:qFormat/>
    <w:rsid w:val="00EF04B3"/>
    <w:pPr>
      <w:ind w:left="720"/>
      <w:contextualSpacing/>
    </w:pPr>
  </w:style>
  <w:style w:type="character" w:styleId="IntensiveHervorhebung">
    <w:name w:val="Intense Emphasis"/>
    <w:basedOn w:val="Absatz-Standardschriftart"/>
    <w:uiPriority w:val="21"/>
    <w:qFormat/>
    <w:rsid w:val="00EF04B3"/>
    <w:rPr>
      <w:i/>
      <w:iCs/>
      <w:color w:val="850C4B" w:themeColor="accent1" w:themeShade="BF"/>
    </w:rPr>
  </w:style>
  <w:style w:type="paragraph" w:styleId="IntensivesZitat">
    <w:name w:val="Intense Quote"/>
    <w:basedOn w:val="Standard"/>
    <w:next w:val="Standard"/>
    <w:link w:val="IntensivesZitatZchn"/>
    <w:uiPriority w:val="30"/>
    <w:qFormat/>
    <w:rsid w:val="00EF04B3"/>
    <w:pPr>
      <w:pBdr>
        <w:top w:val="single" w:sz="4" w:space="10" w:color="850C4B" w:themeColor="accent1" w:themeShade="BF"/>
        <w:bottom w:val="single" w:sz="4" w:space="10" w:color="850C4B" w:themeColor="accent1" w:themeShade="BF"/>
      </w:pBdr>
      <w:spacing w:before="360" w:after="360"/>
      <w:ind w:left="864" w:right="864"/>
      <w:jc w:val="center"/>
    </w:pPr>
    <w:rPr>
      <w:i/>
      <w:iCs/>
      <w:color w:val="850C4B" w:themeColor="accent1" w:themeShade="BF"/>
    </w:rPr>
  </w:style>
  <w:style w:type="character" w:customStyle="1" w:styleId="IntensivesZitatZchn">
    <w:name w:val="Intensives Zitat Zchn"/>
    <w:basedOn w:val="Absatz-Standardschriftart"/>
    <w:link w:val="IntensivesZitat"/>
    <w:uiPriority w:val="30"/>
    <w:rsid w:val="00EF04B3"/>
    <w:rPr>
      <w:i/>
      <w:iCs/>
      <w:color w:val="850C4B" w:themeColor="accent1" w:themeShade="BF"/>
    </w:rPr>
  </w:style>
  <w:style w:type="character" w:styleId="IntensiverVerweis">
    <w:name w:val="Intense Reference"/>
    <w:basedOn w:val="Absatz-Standardschriftart"/>
    <w:uiPriority w:val="32"/>
    <w:qFormat/>
    <w:rsid w:val="00EF04B3"/>
    <w:rPr>
      <w:b/>
      <w:bCs/>
      <w:smallCaps/>
      <w:color w:val="850C4B"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microsoft.com/office/2007/relationships/hdphoto" Target="media/hdphoto1.wdp"/><Relationship Id="rId14" Type="http://schemas.openxmlformats.org/officeDocument/2006/relationships/customXml" Target="../customXml/item3.xml"/></Relationships>
</file>

<file path=word/theme/_rels/theme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Ion-Sitzungssaal">
  <a:themeElements>
    <a:clrScheme name="Ion-Sitzungssaal">
      <a:dk1>
        <a:sysClr val="windowText" lastClr="000000"/>
      </a:dk1>
      <a:lt1>
        <a:sysClr val="window" lastClr="FFFFFF"/>
      </a:lt1>
      <a:dk2>
        <a:srgbClr val="3B3059"/>
      </a:dk2>
      <a:lt2>
        <a:srgbClr val="EBEBEB"/>
      </a:lt2>
      <a:accent1>
        <a:srgbClr val="B31166"/>
      </a:accent1>
      <a:accent2>
        <a:srgbClr val="E33D6F"/>
      </a:accent2>
      <a:accent3>
        <a:srgbClr val="E45F3C"/>
      </a:accent3>
      <a:accent4>
        <a:srgbClr val="E9943A"/>
      </a:accent4>
      <a:accent5>
        <a:srgbClr val="9B6BF2"/>
      </a:accent5>
      <a:accent6>
        <a:srgbClr val="D53DD0"/>
      </a:accent6>
      <a:hlink>
        <a:srgbClr val="8F8F8F"/>
      </a:hlink>
      <a:folHlink>
        <a:srgbClr val="A5A5A5"/>
      </a:folHlink>
    </a:clrScheme>
    <a:fontScheme name="Ion-Sitzungssaal">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Sitzungssaal">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8000"/>
                <a:hueMod val="124000"/>
                <a:satMod val="148000"/>
                <a:lumMod val="124000"/>
              </a:schemeClr>
            </a:gs>
            <a:gs pos="100000">
              <a:schemeClr val="phClr">
                <a:shade val="76000"/>
                <a:hueMod val="89000"/>
                <a:satMod val="164000"/>
                <a:lumMod val="56000"/>
              </a:schemeClr>
            </a:gs>
          </a:gsLst>
          <a:path path="circle">
            <a:fillToRect l="45000" t="65000" r="125000" b="100000"/>
          </a:path>
        </a:gradFill>
        <a:blipFill rotWithShape="1">
          <a:blip xmlns:r="http://schemas.openxmlformats.org/officeDocument/2006/relationships" r:embed="rId1">
            <a:duotone>
              <a:schemeClr val="phClr">
                <a:shade val="69000"/>
                <a:hueMod val="91000"/>
                <a:satMod val="164000"/>
                <a:lumMod val="74000"/>
              </a:schemeClr>
              <a:schemeClr val="phClr">
                <a:hueMod val="124000"/>
                <a:satMod val="140000"/>
                <a:lumMod val="142000"/>
              </a:schemeClr>
            </a:duotone>
          </a:blip>
          <a:stretch/>
        </a:blipFill>
      </a:bgFillStyleLst>
    </a:fmtScheme>
  </a:themeElements>
  <a:objectDefaults/>
  <a:extraClrSchemeLst/>
  <a:extLst>
    <a:ext uri="{05A4C25C-085E-4340-85A3-A5531E510DB2}">
      <thm15:themeFamily xmlns:thm15="http://schemas.microsoft.com/office/thememl/2012/main" name="Ion Boardroom" id="{FC33163D-4339-46B1-8EED-24C834239D99}" vid="{B8502691-933B-45FE-8764-BA278511EF2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E0A218B65CF8F4E9AF05F2AB7592672" ma:contentTypeVersion="18" ma:contentTypeDescription="Ein neues Dokument erstellen." ma:contentTypeScope="" ma:versionID="6961627f65de9e37a54ad9d23e7513c8">
  <xsd:schema xmlns:xsd="http://www.w3.org/2001/XMLSchema" xmlns:xs="http://www.w3.org/2001/XMLSchema" xmlns:p="http://schemas.microsoft.com/office/2006/metadata/properties" xmlns:ns2="5d36d37b-71b4-4416-b8a2-712a72be7925" xmlns:ns3="e92a2ac5-b25a-46ac-94d3-afeb148eacd8" targetNamespace="http://schemas.microsoft.com/office/2006/metadata/properties" ma:root="true" ma:fieldsID="ba60c7a9627f9d9b2a910efa1404700b" ns2:_="" ns3:_="">
    <xsd:import namespace="5d36d37b-71b4-4416-b8a2-712a72be7925"/>
    <xsd:import namespace="e92a2ac5-b25a-46ac-94d3-afeb148eac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6d37b-71b4-4416-b8a2-712a72be7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7208fab-4dc0-401f-83e0-c7b9bb7a63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2a2ac5-b25a-46ac-94d3-afeb148eacd8"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ffe5ca1-ef84-4dab-a378-9389cdd71f7b}" ma:internalName="TaxCatchAll" ma:showField="CatchAllData" ma:web="e92a2ac5-b25a-46ac-94d3-afeb148ea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36d37b-71b4-4416-b8a2-712a72be7925">
      <Terms xmlns="http://schemas.microsoft.com/office/infopath/2007/PartnerControls"/>
    </lcf76f155ced4ddcb4097134ff3c332f>
    <TaxCatchAll xmlns="e92a2ac5-b25a-46ac-94d3-afeb148eacd8" xsi:nil="true"/>
  </documentManagement>
</p:properties>
</file>

<file path=customXml/itemProps1.xml><?xml version="1.0" encoding="utf-8"?>
<ds:datastoreItem xmlns:ds="http://schemas.openxmlformats.org/officeDocument/2006/customXml" ds:itemID="{D2D67CC4-C006-4B0E-AF82-13E3CEAA8D20}"/>
</file>

<file path=customXml/itemProps2.xml><?xml version="1.0" encoding="utf-8"?>
<ds:datastoreItem xmlns:ds="http://schemas.openxmlformats.org/officeDocument/2006/customXml" ds:itemID="{0C0A445C-FE56-4434-B471-E1F5F1E9EE77}"/>
</file>

<file path=customXml/itemProps3.xml><?xml version="1.0" encoding="utf-8"?>
<ds:datastoreItem xmlns:ds="http://schemas.openxmlformats.org/officeDocument/2006/customXml" ds:itemID="{CD1F5DCE-7E09-4EF7-9075-5EA382EB2C60}"/>
</file>

<file path=docProps/app.xml><?xml version="1.0" encoding="utf-8"?>
<Properties xmlns="http://schemas.openxmlformats.org/officeDocument/2006/extended-properties" xmlns:vt="http://schemas.openxmlformats.org/officeDocument/2006/docPropsVTypes">
  <Template>Normal.dotm</Template>
  <TotalTime>0</TotalTime>
  <Pages>1</Pages>
  <Words>376</Words>
  <Characters>2375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Keller</dc:creator>
  <cp:keywords/>
  <dc:description/>
  <cp:lastModifiedBy>Doris Keller</cp:lastModifiedBy>
  <cp:revision>5</cp:revision>
  <dcterms:created xsi:type="dcterms:W3CDTF">2024-03-18T09:50:00Z</dcterms:created>
  <dcterms:modified xsi:type="dcterms:W3CDTF">2024-03-18T10:20:00Z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0x010100BE0A218B65CF8F4E9AF05F2AB7592672</vt:lpwstr>
  </property>
  <property fmtid="{D5CDD505-2E9C-101B-9397-08002B2CF9AE}" pid="3" name="MediaServiceImageTags">
    <vt:lpwstr/>
  </property>
</Properties>
</file>