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EF222" w14:textId="77777777" w:rsidR="00700169" w:rsidRDefault="000A6B51">
      <w:pPr>
        <w:spacing w:after="613"/>
        <w:ind w:left="0" w:firstLine="0"/>
        <w:jc w:val="right"/>
      </w:pPr>
      <w:r>
        <w:rPr>
          <w:noProof/>
        </w:rPr>
        <w:drawing>
          <wp:inline distT="0" distB="0" distL="0" distR="0" wp14:anchorId="652DAD7D" wp14:editId="246586AE">
            <wp:extent cx="627942" cy="573074"/>
            <wp:effectExtent l="0" t="0" r="127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sti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942" cy="573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1C004F" w14:textId="5C6388B2" w:rsidR="00700169" w:rsidRDefault="00FC78D2" w:rsidP="00700169">
      <w:pPr>
        <w:pStyle w:val="Titel"/>
      </w:pPr>
      <w:r>
        <w:t xml:space="preserve">Übung </w:t>
      </w:r>
      <w:r w:rsidR="000E5544">
        <w:t>Stichwortverzeichnis 02</w:t>
      </w:r>
    </w:p>
    <w:p w14:paraId="04449724" w14:textId="77777777" w:rsidR="00752EFE" w:rsidRDefault="00700169">
      <w:pPr>
        <w:spacing w:after="341"/>
        <w:ind w:left="-2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5EC74C2" wp14:editId="3B48357B">
                <wp:extent cx="5978018" cy="12192"/>
                <wp:effectExtent l="0" t="0" r="0" b="0"/>
                <wp:docPr id="434" name="Group 4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8" cy="12192"/>
                          <a:chOff x="0" y="0"/>
                          <a:chExt cx="5978018" cy="12192"/>
                        </a:xfrm>
                      </wpg:grpSpPr>
                      <wps:wsp>
                        <wps:cNvPr id="600" name="Shape 600"/>
                        <wps:cNvSpPr/>
                        <wps:spPr>
                          <a:xfrm>
                            <a:off x="0" y="0"/>
                            <a:ext cx="5978018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8" h="12192">
                                <a:moveTo>
                                  <a:pt x="0" y="0"/>
                                </a:moveTo>
                                <a:lnTo>
                                  <a:pt x="5978018" y="0"/>
                                </a:lnTo>
                                <a:lnTo>
                                  <a:pt x="5978018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F81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0827D0" id="Group 434" o:spid="_x0000_s1026" style="width:470.7pt;height:.95pt;mso-position-horizontal-relative:char;mso-position-vertical-relative:line" coordsize="5978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">
                <v:shape id="Shape 600" o:spid="_x0000_s1027" style="position:absolute;width:59780;height:121;visibility:visible;mso-wrap-style:square;v-text-anchor:top" coordsize="5978018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" path="m,l5978018,r,12192l,12192,,e" fillcolor="#4f81bd" stroked="f" strokeweight="0">
                  <v:stroke miterlimit="83231f" joinstyle="miter"/>
                  <v:path arrowok="t" textboxrect="0,0,5978018,12192"/>
                </v:shape>
                <w10:anchorlock/>
              </v:group>
            </w:pict>
          </mc:Fallback>
        </mc:AlternateContent>
      </w:r>
    </w:p>
    <w:p w14:paraId="5666FBA5" w14:textId="77777777" w:rsidR="00470D54" w:rsidRDefault="00470D54" w:rsidP="00470D54">
      <w:pPr>
        <w:numPr>
          <w:ilvl w:val="0"/>
          <w:numId w:val="1"/>
        </w:numPr>
        <w:spacing w:after="202"/>
        <w:ind w:hanging="454"/>
      </w:pPr>
      <w:r>
        <w:t xml:space="preserve">Öffnen Sie die Datei </w:t>
      </w:r>
      <w:r w:rsidRPr="00470D54">
        <w:rPr>
          <w:b/>
        </w:rPr>
        <w:t>Stichwortverzeichnis0</w:t>
      </w:r>
      <w:r w:rsidR="000E5544">
        <w:rPr>
          <w:b/>
        </w:rPr>
        <w:t>2</w:t>
      </w:r>
      <w:r w:rsidRPr="00470D54">
        <w:rPr>
          <w:b/>
        </w:rPr>
        <w:t>.docx</w:t>
      </w:r>
      <w:r>
        <w:t>.</w:t>
      </w:r>
    </w:p>
    <w:p w14:paraId="47D0D24A" w14:textId="4B1CF634" w:rsidR="00752EFE" w:rsidRDefault="00700169">
      <w:pPr>
        <w:numPr>
          <w:ilvl w:val="0"/>
          <w:numId w:val="1"/>
        </w:numPr>
        <w:spacing w:after="202"/>
        <w:ind w:hanging="454"/>
      </w:pPr>
      <w:r>
        <w:t xml:space="preserve">Legen Sie </w:t>
      </w:r>
      <w:r w:rsidR="000E5544">
        <w:t xml:space="preserve">für alle </w:t>
      </w:r>
      <w:r w:rsidR="000E5544" w:rsidRPr="00EF3A3F">
        <w:rPr>
          <w:highlight w:val="yellow"/>
        </w:rPr>
        <w:t>gelb</w:t>
      </w:r>
      <w:r w:rsidR="000E5544">
        <w:t xml:space="preserve"> markierten</w:t>
      </w:r>
      <w:r>
        <w:t xml:space="preserve"> Wörter einen Indexeintrag</w:t>
      </w:r>
      <w:r w:rsidR="000E5544">
        <w:t xml:space="preserve"> </w:t>
      </w:r>
      <w:proofErr w:type="gramStart"/>
      <w:r w:rsidR="000E5544">
        <w:t>(</w:t>
      </w:r>
      <w:r w:rsidR="008C377D" w:rsidRPr="008C377D">
        <w:rPr>
          <w:rFonts w:ascii="Arial" w:hAnsi="Arial" w:cs="Arial"/>
          <w:bdr w:val="single" w:sz="4" w:space="0" w:color="auto"/>
          <w:shd w:val="clear" w:color="auto" w:fill="E9F6D0" w:themeFill="accent1" w:themeFillTint="33"/>
        </w:rPr>
        <w:t> </w:t>
      </w:r>
      <w:r w:rsidR="000E5544" w:rsidRPr="008C377D">
        <w:rPr>
          <w:bdr w:val="single" w:sz="4" w:space="0" w:color="auto"/>
          <w:shd w:val="clear" w:color="auto" w:fill="E9F6D0" w:themeFill="accent1" w:themeFillTint="33"/>
        </w:rPr>
        <w:t>Alle</w:t>
      </w:r>
      <w:proofErr w:type="gramEnd"/>
      <w:r w:rsidR="000E5544" w:rsidRPr="008C377D">
        <w:rPr>
          <w:bdr w:val="single" w:sz="4" w:space="0" w:color="auto"/>
          <w:shd w:val="clear" w:color="auto" w:fill="E9F6D0" w:themeFill="accent1" w:themeFillTint="33"/>
        </w:rPr>
        <w:t xml:space="preserve"> festlege</w:t>
      </w:r>
      <w:r w:rsidR="008C377D" w:rsidRPr="008C377D">
        <w:rPr>
          <w:bdr w:val="single" w:sz="4" w:space="0" w:color="auto"/>
          <w:shd w:val="clear" w:color="auto" w:fill="E9F6D0" w:themeFill="accent1" w:themeFillTint="33"/>
        </w:rPr>
        <w:t>n</w:t>
      </w:r>
      <w:r w:rsidR="008C377D" w:rsidRPr="008C377D">
        <w:rPr>
          <w:rFonts w:ascii="Arial" w:hAnsi="Arial" w:cs="Arial"/>
          <w:bdr w:val="single" w:sz="4" w:space="0" w:color="auto"/>
          <w:shd w:val="clear" w:color="auto" w:fill="E9F6D0" w:themeFill="accent1" w:themeFillTint="33"/>
        </w:rPr>
        <w:t> </w:t>
      </w:r>
      <w:r w:rsidR="00C422E6">
        <w:t xml:space="preserve"> bzw. </w:t>
      </w:r>
      <w:r w:rsidR="008C377D" w:rsidRPr="008C377D">
        <w:rPr>
          <w:rFonts w:ascii="Arial" w:hAnsi="Arial" w:cs="Arial"/>
          <w:bdr w:val="single" w:sz="4" w:space="0" w:color="auto"/>
          <w:shd w:val="clear" w:color="auto" w:fill="E9F6D0" w:themeFill="accent1" w:themeFillTint="33"/>
        </w:rPr>
        <w:t> </w:t>
      </w:r>
      <w:r w:rsidR="00C422E6" w:rsidRPr="008C377D">
        <w:rPr>
          <w:bdr w:val="single" w:sz="4" w:space="0" w:color="auto"/>
          <w:shd w:val="clear" w:color="auto" w:fill="E9F6D0" w:themeFill="accent1" w:themeFillTint="33"/>
        </w:rPr>
        <w:t xml:space="preserve">Alle </w:t>
      </w:r>
      <w:proofErr w:type="gramStart"/>
      <w:r w:rsidR="00C422E6" w:rsidRPr="008C377D">
        <w:rPr>
          <w:bdr w:val="single" w:sz="4" w:space="0" w:color="auto"/>
          <w:shd w:val="clear" w:color="auto" w:fill="E9F6D0" w:themeFill="accent1" w:themeFillTint="33"/>
        </w:rPr>
        <w:t>markieren</w:t>
      </w:r>
      <w:r w:rsidR="008C377D" w:rsidRPr="008C377D">
        <w:rPr>
          <w:rFonts w:ascii="Arial" w:hAnsi="Arial" w:cs="Arial"/>
          <w:bdr w:val="single" w:sz="4" w:space="0" w:color="auto"/>
          <w:shd w:val="clear" w:color="auto" w:fill="E9F6D0" w:themeFill="accent1" w:themeFillTint="33"/>
        </w:rPr>
        <w:t> </w:t>
      </w:r>
      <w:r w:rsidR="000E5544">
        <w:t>)</w:t>
      </w:r>
      <w:proofErr w:type="gramEnd"/>
      <w:r w:rsidR="000E5544">
        <w:t xml:space="preserve"> fest.</w:t>
      </w:r>
      <w:r w:rsidR="00B17C1B">
        <w:br/>
      </w:r>
      <w:r w:rsidR="00B17C1B" w:rsidRPr="00B17C1B">
        <w:rPr>
          <w:i/>
        </w:rPr>
        <w:t xml:space="preserve">Achten Sie darauf, dass Sie nur die Grundform im </w:t>
      </w:r>
      <w:r w:rsidR="00B17C1B" w:rsidRPr="00B17C1B">
        <w:rPr>
          <w:b/>
          <w:bCs/>
          <w:i/>
        </w:rPr>
        <w:t>Singular</w:t>
      </w:r>
      <w:r w:rsidR="00B17C1B" w:rsidRPr="00B17C1B">
        <w:rPr>
          <w:i/>
        </w:rPr>
        <w:t xml:space="preserve"> in den Index aufnehmen.</w:t>
      </w:r>
    </w:p>
    <w:p w14:paraId="3120498F" w14:textId="7C418845" w:rsidR="00700169" w:rsidRDefault="000E5544" w:rsidP="000E5544">
      <w:pPr>
        <w:numPr>
          <w:ilvl w:val="0"/>
          <w:numId w:val="1"/>
        </w:numPr>
        <w:spacing w:after="202"/>
        <w:ind w:hanging="454"/>
      </w:pPr>
      <w:r>
        <w:t xml:space="preserve">Legen </w:t>
      </w:r>
      <w:r w:rsidR="00FC78D2">
        <w:t xml:space="preserve">Sie </w:t>
      </w:r>
      <w:r>
        <w:t xml:space="preserve">für alle </w:t>
      </w:r>
      <w:r w:rsidRPr="00EF3A3F">
        <w:rPr>
          <w:highlight w:val="cyan"/>
        </w:rPr>
        <w:t>blau</w:t>
      </w:r>
      <w:r>
        <w:t xml:space="preserve"> markierten Wörter Untereinträge z</w:t>
      </w:r>
      <w:r w:rsidR="00700169">
        <w:t xml:space="preserve">um Begriff </w:t>
      </w:r>
      <w:r w:rsidR="00700169" w:rsidRPr="00EF3A3F">
        <w:rPr>
          <w:b/>
        </w:rPr>
        <w:t>«</w:t>
      </w:r>
      <w:r w:rsidRPr="00EF3A3F">
        <w:rPr>
          <w:rStyle w:val="Fett"/>
          <w:b w:val="0"/>
        </w:rPr>
        <w:t>Eiche</w:t>
      </w:r>
      <w:r w:rsidR="00700169" w:rsidRPr="00EF3A3F">
        <w:rPr>
          <w:rStyle w:val="Fett"/>
          <w:b w:val="0"/>
        </w:rPr>
        <w:t>»</w:t>
      </w:r>
      <w:r w:rsidR="00700169">
        <w:t xml:space="preserve"> </w:t>
      </w:r>
      <w:r>
        <w:t>fest.</w:t>
      </w:r>
    </w:p>
    <w:p w14:paraId="3EB2C346" w14:textId="77777777" w:rsidR="00700169" w:rsidRDefault="00700169" w:rsidP="00700169">
      <w:pPr>
        <w:numPr>
          <w:ilvl w:val="0"/>
          <w:numId w:val="1"/>
        </w:numPr>
        <w:ind w:hanging="454"/>
      </w:pPr>
      <w:r>
        <w:t xml:space="preserve">Fügen Sie am Ende des Dokuments ein </w:t>
      </w:r>
      <w:r w:rsidR="000E5544" w:rsidRPr="00FC78D2">
        <w:rPr>
          <w:b/>
          <w:bCs/>
        </w:rPr>
        <w:t>zweis</w:t>
      </w:r>
      <w:r w:rsidRPr="00FC78D2">
        <w:rPr>
          <w:b/>
          <w:bCs/>
        </w:rPr>
        <w:t>paltiges Stichwortverzeichnis</w:t>
      </w:r>
      <w:r>
        <w:t xml:space="preserve"> </w:t>
      </w:r>
      <w:r w:rsidR="00B140E5">
        <w:t xml:space="preserve">mit dem Format «Formell» und </w:t>
      </w:r>
      <w:r w:rsidR="000E5544">
        <w:t xml:space="preserve">rechtsbündigen Seitenzahlen </w:t>
      </w:r>
      <w:r>
        <w:t>ein.</w:t>
      </w:r>
    </w:p>
    <w:p w14:paraId="6AFA237A" w14:textId="446BD32E" w:rsidR="00B140E5" w:rsidRDefault="00B140E5" w:rsidP="00700169">
      <w:pPr>
        <w:numPr>
          <w:ilvl w:val="0"/>
          <w:numId w:val="1"/>
        </w:numPr>
        <w:ind w:hanging="454"/>
      </w:pPr>
      <w:r>
        <w:t>Entfernen Sie für das ganze Dokument die blaue</w:t>
      </w:r>
      <w:r w:rsidR="0062419F">
        <w:t>n</w:t>
      </w:r>
      <w:r>
        <w:t xml:space="preserve"> und gelbe</w:t>
      </w:r>
      <w:r w:rsidR="0062419F">
        <w:t>n</w:t>
      </w:r>
      <w:r>
        <w:t xml:space="preserve"> Markierung</w:t>
      </w:r>
      <w:r w:rsidR="0062419F">
        <w:t>en</w:t>
      </w:r>
      <w:r>
        <w:t>.</w:t>
      </w:r>
    </w:p>
    <w:p w14:paraId="779165FF" w14:textId="341839AB" w:rsidR="0062419F" w:rsidRDefault="0062419F" w:rsidP="00700169">
      <w:pPr>
        <w:numPr>
          <w:ilvl w:val="0"/>
          <w:numId w:val="1"/>
        </w:numPr>
        <w:ind w:hanging="454"/>
      </w:pPr>
      <w:r>
        <w:t>Formatieren Sie alle Einträge im Stichwortverzeichnis «</w:t>
      </w:r>
      <w:r w:rsidR="00FC78D2">
        <w:t>n</w:t>
      </w:r>
      <w:r>
        <w:t>icht kursiv».</w:t>
      </w:r>
    </w:p>
    <w:p w14:paraId="192FF15D" w14:textId="77777777" w:rsidR="00752EFE" w:rsidRPr="00700169" w:rsidRDefault="00700169" w:rsidP="00700169">
      <w:pPr>
        <w:pStyle w:val="berschrift1"/>
      </w:pPr>
      <w:r w:rsidRPr="00700169">
        <w:t>Zusatzaufgaben</w:t>
      </w:r>
    </w:p>
    <w:p w14:paraId="5F4B41F1" w14:textId="14FA0AEE" w:rsidR="00700169" w:rsidRDefault="000E5544" w:rsidP="00FC78D2">
      <w:pPr>
        <w:numPr>
          <w:ilvl w:val="0"/>
          <w:numId w:val="1"/>
        </w:numPr>
        <w:tabs>
          <w:tab w:val="left" w:pos="3544"/>
        </w:tabs>
        <w:ind w:hanging="454"/>
      </w:pPr>
      <w:r>
        <w:t>Fügen Sie in der Fusszeile eine automatische Seitennummerierung</w:t>
      </w:r>
      <w:r w:rsidR="00FC78D2">
        <w:br/>
      </w:r>
      <w:r>
        <w:t xml:space="preserve">im Format </w:t>
      </w:r>
      <w:r w:rsidRPr="00FC78D2">
        <w:rPr>
          <w:b/>
          <w:bCs/>
        </w:rPr>
        <w:t>x/y</w:t>
      </w:r>
      <w:r>
        <w:t xml:space="preserve"> ein.</w:t>
      </w:r>
      <w:r>
        <w:br/>
      </w:r>
      <w:r w:rsidR="00FC78D2">
        <w:tab/>
      </w:r>
      <w:r>
        <w:t>x = aktuelle Seite</w:t>
      </w:r>
      <w:r>
        <w:br/>
      </w:r>
      <w:r w:rsidR="00FC78D2">
        <w:tab/>
      </w:r>
      <w:r>
        <w:t xml:space="preserve">y = </w:t>
      </w:r>
      <w:r w:rsidR="00EF3A3F">
        <w:t>Anzahl Seiten</w:t>
      </w:r>
    </w:p>
    <w:sectPr w:rsidR="00700169">
      <w:pgSz w:w="11906" w:h="16838"/>
      <w:pgMar w:top="1440" w:right="797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E5434"/>
    <w:multiLevelType w:val="hybridMultilevel"/>
    <w:tmpl w:val="470600BC"/>
    <w:lvl w:ilvl="0" w:tplc="AAFC29E8">
      <w:start w:val="1"/>
      <w:numFmt w:val="decimal"/>
      <w:lvlText w:val="%1."/>
      <w:lvlJc w:val="left"/>
      <w:pPr>
        <w:ind w:left="4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3E0474">
      <w:start w:val="1"/>
      <w:numFmt w:val="bullet"/>
      <w:lvlText w:val="•"/>
      <w:lvlJc w:val="left"/>
      <w:pPr>
        <w:ind w:left="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881E">
      <w:start w:val="1"/>
      <w:numFmt w:val="bullet"/>
      <w:lvlText w:val="▪"/>
      <w:lvlJc w:val="left"/>
      <w:pPr>
        <w:ind w:left="1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924C9E">
      <w:start w:val="1"/>
      <w:numFmt w:val="bullet"/>
      <w:lvlText w:val="•"/>
      <w:lvlJc w:val="left"/>
      <w:pPr>
        <w:ind w:left="2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54AD58">
      <w:start w:val="1"/>
      <w:numFmt w:val="bullet"/>
      <w:lvlText w:val="o"/>
      <w:lvlJc w:val="left"/>
      <w:pPr>
        <w:ind w:left="2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DA5BAA">
      <w:start w:val="1"/>
      <w:numFmt w:val="bullet"/>
      <w:lvlText w:val="▪"/>
      <w:lvlJc w:val="left"/>
      <w:pPr>
        <w:ind w:left="36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ACA990">
      <w:start w:val="1"/>
      <w:numFmt w:val="bullet"/>
      <w:lvlText w:val="•"/>
      <w:lvlJc w:val="left"/>
      <w:pPr>
        <w:ind w:left="4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7AC272">
      <w:start w:val="1"/>
      <w:numFmt w:val="bullet"/>
      <w:lvlText w:val="o"/>
      <w:lvlJc w:val="left"/>
      <w:pPr>
        <w:ind w:left="5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E2A158">
      <w:start w:val="1"/>
      <w:numFmt w:val="bullet"/>
      <w:lvlText w:val="▪"/>
      <w:lvlJc w:val="left"/>
      <w:pPr>
        <w:ind w:left="5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79628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EFE"/>
    <w:rsid w:val="000A6B51"/>
    <w:rsid w:val="000E5544"/>
    <w:rsid w:val="00470D54"/>
    <w:rsid w:val="0062419F"/>
    <w:rsid w:val="00700169"/>
    <w:rsid w:val="00752EFE"/>
    <w:rsid w:val="008C377D"/>
    <w:rsid w:val="00A75671"/>
    <w:rsid w:val="00B140E5"/>
    <w:rsid w:val="00B17C1B"/>
    <w:rsid w:val="00C422E6"/>
    <w:rsid w:val="00EF3A3F"/>
    <w:rsid w:val="00FC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51533D"/>
  <w15:docId w15:val="{1D3FCA83-8D12-40D7-B952-1B8A28805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00169"/>
    <w:pPr>
      <w:spacing w:after="161"/>
      <w:ind w:left="10" w:hanging="10"/>
    </w:pPr>
    <w:rPr>
      <w:rFonts w:eastAsia="Cambria" w:cs="Cambria"/>
      <w:color w:val="000000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00169"/>
    <w:pPr>
      <w:keepNext/>
      <w:keepLines/>
      <w:spacing w:before="600" w:after="240"/>
      <w:outlineLvl w:val="0"/>
    </w:pPr>
    <w:rPr>
      <w:rFonts w:asciiTheme="majorHAnsi" w:eastAsia="Calibri" w:hAnsiTheme="majorHAnsi" w:cstheme="majorBidi"/>
      <w:b/>
      <w:color w:val="6B911C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70016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001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00169"/>
    <w:rPr>
      <w:rFonts w:asciiTheme="majorHAnsi" w:eastAsia="Calibri" w:hAnsiTheme="majorHAnsi" w:cstheme="majorBidi"/>
      <w:b/>
      <w:color w:val="6B911C" w:themeColor="accent1" w:themeShade="BF"/>
      <w:sz w:val="32"/>
      <w:szCs w:val="32"/>
    </w:rPr>
  </w:style>
  <w:style w:type="character" w:styleId="Fett">
    <w:name w:val="Strong"/>
    <w:basedOn w:val="Absatz-Standardschriftart"/>
    <w:uiPriority w:val="22"/>
    <w:qFormat/>
    <w:rsid w:val="007001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Ebrima">
      <a:majorFont>
        <a:latin typeface="Ebrima"/>
        <a:ea typeface=""/>
        <a:cs typeface=""/>
      </a:majorFont>
      <a:minorFont>
        <a:latin typeface="Ebrima"/>
        <a:ea typeface=""/>
        <a:cs typeface="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Felder 01</vt:lpstr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Felder 01</dc:title>
  <dc:subject>Feldfunktionen einfügen</dc:subject>
  <dc:creator>Jürg Lippuner</dc:creator>
  <cp:keywords>Datumsfunktionen</cp:keywords>
  <cp:lastModifiedBy>Lippuner Jürg BZBS</cp:lastModifiedBy>
  <cp:revision>13</cp:revision>
  <dcterms:created xsi:type="dcterms:W3CDTF">2014-09-24T12:08:00Z</dcterms:created>
  <dcterms:modified xsi:type="dcterms:W3CDTF">2022-09-11T08:50:00Z</dcterms:modified>
</cp:coreProperties>
</file>