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899BC" w14:textId="77777777" w:rsidR="00D43323" w:rsidRDefault="00D43323" w:rsidP="005556A3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7D189D8A" wp14:editId="3460BDB5">
            <wp:simplePos x="0" y="0"/>
            <wp:positionH relativeFrom="column">
              <wp:posOffset>5443855</wp:posOffset>
            </wp:positionH>
            <wp:positionV relativeFrom="paragraph">
              <wp:posOffset>-201295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Zielgruppenorientierte Präsentation</w:t>
      </w:r>
    </w:p>
    <w:p w14:paraId="6C5EB043" w14:textId="77777777" w:rsidR="005556A3" w:rsidRPr="00D43323" w:rsidRDefault="005556A3" w:rsidP="00D43323">
      <w:pPr>
        <w:pStyle w:val="berschrift1"/>
      </w:pPr>
      <w:r>
        <w:t>Aufgaben</w:t>
      </w:r>
    </w:p>
    <w:p w14:paraId="7197651A" w14:textId="77777777" w:rsidR="005D76E9" w:rsidRPr="005D76E9" w:rsidRDefault="005556A3" w:rsidP="005D76E9">
      <w:pPr>
        <w:pStyle w:val="Listenabsatz"/>
        <w:numPr>
          <w:ilvl w:val="0"/>
          <w:numId w:val="2"/>
        </w:numPr>
        <w:ind w:left="284" w:hanging="284"/>
        <w:contextualSpacing w:val="0"/>
        <w:rPr>
          <w:rStyle w:val="Hyperlink"/>
          <w:color w:val="auto"/>
          <w:u w:val="none"/>
        </w:rPr>
      </w:pPr>
      <w:r>
        <w:t xml:space="preserve">Schauen Sie sich das Video </w:t>
      </w:r>
      <w:hyperlink r:id="rId6" w:history="1">
        <w:r w:rsidR="0073518A">
          <w:rPr>
            <w:rStyle w:val="Hyperlink"/>
          </w:rPr>
          <w:t>Zielgruppenorientierte Präsentation</w:t>
        </w:r>
      </w:hyperlink>
      <w:r w:rsidR="0073518A">
        <w:rPr>
          <w:rStyle w:val="Hyperlink"/>
        </w:rPr>
        <w:t xml:space="preserve"> an.</w:t>
      </w:r>
    </w:p>
    <w:p w14:paraId="3C3F3130" w14:textId="775ACDD5" w:rsidR="005D76E9" w:rsidRDefault="005556A3" w:rsidP="005D76E9">
      <w:pPr>
        <w:pStyle w:val="Listenabsatz"/>
        <w:numPr>
          <w:ilvl w:val="0"/>
          <w:numId w:val="2"/>
        </w:numPr>
        <w:ind w:left="284" w:hanging="284"/>
        <w:contextualSpacing w:val="0"/>
      </w:pPr>
      <w:r>
        <w:t xml:space="preserve">Richten Sie sich </w:t>
      </w:r>
      <w:r w:rsidRPr="005D76E9">
        <w:rPr>
          <w:b/>
          <w:bCs/>
        </w:rPr>
        <w:t>drei verschiedene benutzerdefinierte Präsentationen</w:t>
      </w:r>
      <w:r>
        <w:t xml:space="preserve"> (zielgruppenorientierte Präsentation) ein:</w:t>
      </w:r>
    </w:p>
    <w:p w14:paraId="053643D6" w14:textId="5F4EC0D3" w:rsidR="005D76E9" w:rsidRDefault="005D76E9" w:rsidP="005D76E9">
      <w:pPr>
        <w:spacing w:before="240"/>
        <w:ind w:left="2269" w:hanging="1985"/>
      </w:pPr>
      <w:r w:rsidRPr="00D43323">
        <w:rPr>
          <w:b/>
        </w:rPr>
        <w:t>Grundlagen</w:t>
      </w:r>
      <w:r w:rsidRPr="00D43323">
        <w:rPr>
          <w:b/>
        </w:rPr>
        <w:tab/>
      </w:r>
      <w:r>
        <w:t>Folien: 1, 2, 4, 5, 7, 9, 10, 14</w:t>
      </w:r>
    </w:p>
    <w:p w14:paraId="0DD512A1" w14:textId="77777777" w:rsidR="005D76E9" w:rsidRDefault="005D76E9" w:rsidP="005D76E9">
      <w:pPr>
        <w:ind w:left="2269" w:hanging="1985"/>
      </w:pPr>
      <w:r w:rsidRPr="00D43323">
        <w:rPr>
          <w:b/>
        </w:rPr>
        <w:t>Für Ängstliche</w:t>
      </w:r>
      <w:r w:rsidRPr="00D43323">
        <w:rPr>
          <w:b/>
        </w:rPr>
        <w:tab/>
      </w:r>
      <w:r>
        <w:t>Folien: 1–10, 13, 14</w:t>
      </w:r>
    </w:p>
    <w:p w14:paraId="2C55B778" w14:textId="3A49DAC5" w:rsidR="005556A3" w:rsidRDefault="005D76E9" w:rsidP="005D76E9">
      <w:pPr>
        <w:spacing w:after="240"/>
        <w:ind w:left="2269" w:hanging="1985"/>
      </w:pPr>
      <w:r w:rsidRPr="00D43323">
        <w:rPr>
          <w:b/>
        </w:rPr>
        <w:t>Könner</w:t>
      </w:r>
      <w:r w:rsidRPr="00D43323">
        <w:rPr>
          <w:b/>
        </w:rPr>
        <w:tab/>
      </w:r>
      <w:r>
        <w:t>Folien: 1, 4–7, 11, 12</w:t>
      </w:r>
    </w:p>
    <w:p w14:paraId="0F852952" w14:textId="51612F58" w:rsidR="005D76E9" w:rsidRDefault="005D76E9" w:rsidP="00762E3B">
      <w:pPr>
        <w:pStyle w:val="Listenabsatz"/>
        <w:numPr>
          <w:ilvl w:val="0"/>
          <w:numId w:val="2"/>
        </w:numPr>
        <w:spacing w:after="240"/>
        <w:ind w:left="284" w:hanging="284"/>
        <w:contextualSpacing w:val="0"/>
      </w:pPr>
      <w:r>
        <w:t xml:space="preserve">Erstellen Sie für die Zielgruppe </w:t>
      </w:r>
      <w:r w:rsidRPr="005D76E9">
        <w:rPr>
          <w:b/>
          <w:bCs/>
        </w:rPr>
        <w:t>Grundlagen</w:t>
      </w:r>
      <w:r>
        <w:t xml:space="preserve"> Handzettel (4 Folien im Querformat)</w:t>
      </w:r>
      <w:r w:rsidR="00762E3B">
        <w:t xml:space="preserve"> in einer PDF-Datei.</w:t>
      </w:r>
    </w:p>
    <w:p w14:paraId="159CEE88" w14:textId="3AE81D1D" w:rsidR="005D76E9" w:rsidRDefault="001D2E5F" w:rsidP="005D76E9">
      <w:pPr>
        <w:ind w:left="2269" w:hanging="198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B1C350" wp14:editId="603383CD">
                <wp:simplePos x="0" y="0"/>
                <wp:positionH relativeFrom="page">
                  <wp:posOffset>3352800</wp:posOffset>
                </wp:positionH>
                <wp:positionV relativeFrom="paragraph">
                  <wp:posOffset>1911985</wp:posOffset>
                </wp:positionV>
                <wp:extent cx="393700" cy="361950"/>
                <wp:effectExtent l="19050" t="19050" r="25400" b="19050"/>
                <wp:wrapNone/>
                <wp:docPr id="4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3619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988852" id="Rechteck: abgerundete Ecken 4" o:spid="_x0000_s1026" style="position:absolute;margin-left:264pt;margin-top:150.55pt;width:31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" filled="f" strokecolor="#7030a0" strokeweight="3pt">
                <v:stroke joinstyle="miter"/>
                <w10:wrap anchorx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A5CB7" wp14:editId="00A44FBD">
                <wp:simplePos x="0" y="0"/>
                <wp:positionH relativeFrom="column">
                  <wp:posOffset>818515</wp:posOffset>
                </wp:positionH>
                <wp:positionV relativeFrom="paragraph">
                  <wp:posOffset>3321685</wp:posOffset>
                </wp:positionV>
                <wp:extent cx="2095500" cy="857250"/>
                <wp:effectExtent l="19050" t="19050" r="19050" b="19050"/>
                <wp:wrapNone/>
                <wp:docPr id="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8572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F7905B" id="Rechteck: abgerundete Ecken 2" o:spid="_x0000_s1026" style="position:absolute;margin-left:64.45pt;margin-top:261.55pt;width:165pt;height:6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" filled="f" strokecolor="#7030a0" strokeweight="3pt">
                <v:stroke joinstyle="miter"/>
              </v:roundrect>
            </w:pict>
          </mc:Fallback>
        </mc:AlternateContent>
      </w:r>
      <w:r w:rsidR="005D76E9" w:rsidRPr="005D76E9">
        <w:rPr>
          <w:noProof/>
        </w:rPr>
        <w:drawing>
          <wp:inline distT="0" distB="0" distL="0" distR="0" wp14:anchorId="4658E078" wp14:editId="52BF1433">
            <wp:extent cx="5760085" cy="4298950"/>
            <wp:effectExtent l="0" t="0" r="0" b="6350"/>
            <wp:docPr id="3" name="Grafik 2">
              <a:extLst xmlns:a="http://schemas.openxmlformats.org/drawingml/2006/main">
                <a:ext uri="{FF2B5EF4-FFF2-40B4-BE49-F238E27FC236}">
                  <a16:creationId xmlns:a16="http://schemas.microsoft.com/office/drawing/2014/main" id="{C7E23F10-9749-4AC8-A952-A800E342439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>
                      <a:extLst>
                        <a:ext uri="{FF2B5EF4-FFF2-40B4-BE49-F238E27FC236}">
                          <a16:creationId xmlns:a16="http://schemas.microsoft.com/office/drawing/2014/main" id="{C7E23F10-9749-4AC8-A952-A800E342439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377"/>
                    <a:stretch/>
                  </pic:blipFill>
                  <pic:spPr bwMode="auto">
                    <a:xfrm>
                      <a:off x="0" y="0"/>
                      <a:ext cx="5760085" cy="4298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D76E9" w:rsidSect="00D43323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82381"/>
    <w:multiLevelType w:val="hybridMultilevel"/>
    <w:tmpl w:val="FF6EB79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65651F"/>
    <w:multiLevelType w:val="hybridMultilevel"/>
    <w:tmpl w:val="450E9E4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75C"/>
    <w:rsid w:val="001D2E5F"/>
    <w:rsid w:val="0054275C"/>
    <w:rsid w:val="005556A3"/>
    <w:rsid w:val="005D76E9"/>
    <w:rsid w:val="00656C0D"/>
    <w:rsid w:val="0073518A"/>
    <w:rsid w:val="00762E3B"/>
    <w:rsid w:val="00D4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D20D45"/>
  <w15:chartTrackingRefBased/>
  <w15:docId w15:val="{47933EFC-234A-4E96-9AC9-95572C27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3323"/>
    <w:pPr>
      <w:spacing w:before="80" w:after="80" w:line="288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43323"/>
    <w:pPr>
      <w:keepNext/>
      <w:keepLines/>
      <w:spacing w:before="600" w:after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556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556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5556A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556A3"/>
    <w:rPr>
      <w:color w:val="0563C1" w:themeColor="hyperlink"/>
      <w:u w:val="singl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556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556A3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433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7351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_8nCTeMym4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BZSL</cp:lastModifiedBy>
  <cp:revision>8</cp:revision>
  <dcterms:created xsi:type="dcterms:W3CDTF">2016-05-16T10:22:00Z</dcterms:created>
  <dcterms:modified xsi:type="dcterms:W3CDTF">2021-11-17T08:41:00Z</dcterms:modified>
</cp:coreProperties>
</file>