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7573" w14:textId="77777777" w:rsidR="00846219" w:rsidRDefault="00846219" w:rsidP="00846219">
      <w:pPr>
        <w:pStyle w:val="berschrift1"/>
      </w:pPr>
      <w:proofErr w:type="spellStart"/>
      <w:r>
        <w:t>Münchausen</w:t>
      </w:r>
      <w:proofErr w:type="spellEnd"/>
    </w:p>
    <w:p w14:paraId="2BFE96EB" w14:textId="77777777" w:rsidR="00846219" w:rsidRDefault="00846219" w:rsidP="00846219">
      <w:r>
        <w:t xml:space="preserve">Eines steht fest, und daran ist nicht zu wackeln:  Der Baron von </w:t>
      </w:r>
      <w:proofErr w:type="spellStart"/>
      <w:r>
        <w:t>Münchausen</w:t>
      </w:r>
      <w:proofErr w:type="spellEnd"/>
      <w:r>
        <w:t>, der in diesem Buch einige seiner Abenteuer erzählt, hat wirklich und richtig gelebt,  und zwar vor   etwa  Zweihundert Jahren. Er kam im Braunschweigischen zur Welt hieß Hieronymus mit Vornamen und wurde, kaum aus der Schule, Offizier. Das war damals bei Söhnen aus    dem Adel so üblich. Die Väter lebten auf ihren Gütern,  gingen  auf die  Jagd, ritten  durch  die Felder, tranken roten  Punsch und ließen ihre Söhne Offiziere werden. Wenn die Väter alt wurden, riefen sie   die Söhne  zurück. Und  nun  heute gingen diese auf die Jagd, ritten durch die Felder, tranken  roten Punsch und ließen wiederum ihre Söhne Offiziere werden.</w:t>
      </w:r>
    </w:p>
    <w:p w14:paraId="60F07C8D" w14:textId="77777777" w:rsidR="00846219" w:rsidRDefault="00846219" w:rsidP="00846219">
      <w:r>
        <w:t xml:space="preserve">Wann war das denn nun, damals ? Es war zu der Zeit, als die Kaiserin   Maria Theresia in   Österreich, Friedrich der Große in Preußen und Katharina II. in Russland regierten. Weil es überall Krieg gab, gab es  überall  Armeen,  und weil es überall  Armeen  gab,  brauchte man überall Offiziere. Und  war  im eigenen Lande wirklich einmal kein Krieg, so ritt man in ein anderes   Land und trat in dessen  Armee ein. Genauso ging es mit Hieronymus von </w:t>
      </w:r>
      <w:proofErr w:type="spellStart"/>
      <w:r>
        <w:t>Münchausen</w:t>
      </w:r>
      <w:proofErr w:type="spellEnd"/>
      <w:r>
        <w:t xml:space="preserve">. Als es ihm daheim zu langweilig wurde, trat er in die russische Armee ein. Und im Krieg zwischen Russland und der Türkei wurde er    gefangengenommen und erst nach einigen Jahren wieder freigelassen. </w:t>
      </w:r>
    </w:p>
    <w:p w14:paraId="04E71C7F" w14:textId="77777777" w:rsidR="00846219" w:rsidRDefault="00846219" w:rsidP="00846219">
      <w:r>
        <w:t xml:space="preserve">Später rief ihn sein alter Vater heim nach Bodenwerder,  so hieß ihr Gut und das kleine Schloss,   und nun war Hieronymus der Gutsherr. Er zog die Uniform aus, ging auf die Jagd, </w:t>
      </w:r>
      <w:proofErr w:type="spellStart"/>
      <w:r>
        <w:t>ritt</w:t>
      </w:r>
      <w:proofErr w:type="spellEnd"/>
      <w:r>
        <w:t xml:space="preserve"> durch die Felder und trank roten Punsch. Söhne hatte </w:t>
      </w:r>
      <w:proofErr w:type="gramStart"/>
      <w:r>
        <w:t>er übrigens</w:t>
      </w:r>
      <w:proofErr w:type="gramEnd"/>
      <w:r>
        <w:t xml:space="preserve"> keine,   und so konnte er sie auch nicht Offiziere werden lassen.</w:t>
      </w:r>
    </w:p>
    <w:p w14:paraId="313CDD80" w14:textId="77777777" w:rsidR="00846219" w:rsidRDefault="00846219" w:rsidP="00846219">
      <w:r>
        <w:t xml:space="preserve">Davon  abgesehen  lebte er  wie die   anderen   Barone  auch, und wir wüssten heute nichts mehr von ihm, hätte er  nicht  beim Punsch ganz erstaunliche Geschichten erzählt. So erstaunliche Geschichten, dass  die  anderen Barone, der Pfarrer, der Doktor und   der   Amtmann, die mit ihm am Tische saßen, Mund  und   Nase  aufsperrten.   So erstaunliche   Geschichten,    dass   sie   von   irgendwem heimlich aufgeschrieben   und   gedruckt   wurden.   </w:t>
      </w:r>
      <w:proofErr w:type="spellStart"/>
      <w:r>
        <w:t>Münchausen</w:t>
      </w:r>
      <w:proofErr w:type="spellEnd"/>
      <w:r>
        <w:t xml:space="preserve">   war   sehr   ärgerlich und wollte den Druck verbieten lassen. Als er damit kein Glück hatte, starb er vor Wut.</w:t>
      </w:r>
    </w:p>
    <w:p w14:paraId="070A352B" w14:textId="77777777" w:rsidR="00E04721" w:rsidRPr="00846219" w:rsidRDefault="00846219" w:rsidP="00846219">
      <w:r>
        <w:t xml:space="preserve">Und was an den Geschichten ist denn nun so erstaunlich ? Sie stecken voll der tollsten Lügen ! Mitten in Berichten über Reisen, die er wirklich gemacht, und über Kriege,  an  denen er   wirklich teilgenommen hat, tischt </w:t>
      </w:r>
      <w:proofErr w:type="spellStart"/>
      <w:r>
        <w:t>Münchausen</w:t>
      </w:r>
      <w:proofErr w:type="spellEnd"/>
      <w:r>
        <w:t xml:space="preserve"> uns   Lügen  auf, dass sich die Balken biegen ! Durch   Lügen kann man also berühmt werden ? Freilich ! Aber nur, wenn man so lustig, so </w:t>
      </w:r>
      <w:proofErr w:type="gramStart"/>
      <w:r>
        <w:t>phantastisch</w:t>
      </w:r>
      <w:proofErr w:type="gramEnd"/>
      <w:r>
        <w:t xml:space="preserve">, so treuherzig und so verschmitzt zu lügen versteht wie </w:t>
      </w:r>
      <w:proofErr w:type="spellStart"/>
      <w:r>
        <w:t>Münchausen</w:t>
      </w:r>
      <w:proofErr w:type="spellEnd"/>
      <w:r>
        <w:t>, nicht etwa, um die Leser zu beschwindeln, sondern um sie, wie ein zwinkernder Märchenerzähler, mit ihrem vollen Einverständnis  lächelnd zu unterhalten.</w:t>
      </w:r>
    </w:p>
    <w:sectPr w:rsidR="00E04721" w:rsidRPr="008462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19"/>
    <w:rsid w:val="00237A23"/>
    <w:rsid w:val="004B182C"/>
    <w:rsid w:val="004D3BD3"/>
    <w:rsid w:val="006029DA"/>
    <w:rsid w:val="00846219"/>
    <w:rsid w:val="00A66678"/>
    <w:rsid w:val="00E04721"/>
    <w:rsid w:val="00E47C1F"/>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907F"/>
  <w15:chartTrackingRefBased/>
  <w15:docId w15:val="{9C4A2A24-E8AA-405C-AE92-2158EB5B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paragraph" w:styleId="berschrift1">
    <w:name w:val="heading 1"/>
    <w:basedOn w:val="Standard"/>
    <w:next w:val="Standard"/>
    <w:link w:val="berschrift1Zchn"/>
    <w:uiPriority w:val="9"/>
    <w:qFormat/>
    <w:rsid w:val="008462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6219"/>
    <w:rPr>
      <w:rFonts w:asciiTheme="majorHAnsi" w:eastAsiaTheme="majorEastAsia" w:hAnsiTheme="majorHAnsi" w:cstheme="majorBidi"/>
      <w:color w:val="2F5496" w:themeColor="accent1" w:themeShade="BF"/>
      <w:sz w:val="32"/>
      <w:szCs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24518-1D43-4E77-B7C7-60C2BA38A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C8088-7B74-4942-8EE0-A116786519F5}">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B97AF01E-8453-46F2-BEA3-5203FDEFA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2485</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2</cp:revision>
  <dcterms:created xsi:type="dcterms:W3CDTF">2021-04-09T07:01:00Z</dcterms:created>
  <dcterms:modified xsi:type="dcterms:W3CDTF">2025-04-11T13:48:00Z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