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91" w:rsidRDefault="00164A91" w:rsidP="002D017F">
      <w:pPr>
        <w:pStyle w:val="Titel"/>
      </w:pPr>
      <w:r>
        <w:t>Internet – Übungen 10</w:t>
      </w:r>
      <w:r w:rsidR="006311C2">
        <w:t>2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9356"/>
      </w:tblGrid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 w:rsidRPr="00CA5ED0">
              <w:t>Löschen Sie alle temporären Dateien, Cookies, den Browserverlauf, Formulardaten und Kennwörter in Ihrem «Internet Explorer».</w:t>
            </w:r>
            <w:r>
              <w:br/>
              <w:t>Wie heisst der Menü-Befehl?</w:t>
            </w:r>
          </w:p>
        </w:tc>
      </w:tr>
      <w:tr w:rsidR="00CA5ED0" w:rsidRPr="00CA5ED0" w:rsidTr="00CA5ED0">
        <w:tc>
          <w:tcPr>
            <w:tcW w:w="9356" w:type="dxa"/>
          </w:tcPr>
          <w:p w:rsidR="00CA5ED0" w:rsidRPr="00F77E4E" w:rsidRDefault="00CA5ED0" w:rsidP="00CA5ED0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 w:rsidRPr="00CA5ED0">
              <w:t>Kontrollieren Sie, ob der automatische Phishing-Filter eingeschaltet ist. Wenn nein, schalten Sie ihn ein.</w:t>
            </w:r>
            <w:r w:rsidRPr="00CA5ED0">
              <w:br/>
              <w:t>Was macht der Phishing-Filter?</w:t>
            </w:r>
          </w:p>
        </w:tc>
      </w:tr>
      <w:tr w:rsidR="00CA5ED0" w:rsidRPr="00CA5ED0" w:rsidTr="00D00438">
        <w:tc>
          <w:tcPr>
            <w:tcW w:w="9356" w:type="dxa"/>
          </w:tcPr>
          <w:p w:rsidR="00CA5ED0" w:rsidRPr="00F77E4E" w:rsidRDefault="00CA5ED0" w:rsidP="00D00438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 w:rsidRPr="00CA5ED0">
              <w:t xml:space="preserve">Schalten Sie den </w:t>
            </w:r>
            <w:r>
              <w:t>IE-</w:t>
            </w:r>
            <w:r w:rsidRPr="00CA5ED0">
              <w:t>Popup-Blocker ein.</w:t>
            </w:r>
            <w:r>
              <w:br/>
              <w:t>Schalten Sie auch den Google-Toolbar-Popup-Blocker ein, falls die Google-Toolbar installiert ist.</w:t>
            </w: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 w:rsidRPr="00CA5ED0">
              <w:t xml:space="preserve">Richten Sie die </w:t>
            </w:r>
            <w:r>
              <w:t xml:space="preserve">beiden </w:t>
            </w:r>
            <w:r w:rsidRPr="00CA5ED0">
              <w:t>Website</w:t>
            </w:r>
            <w:r>
              <w:t>s</w:t>
            </w:r>
            <w:r w:rsidRPr="00CA5ED0">
              <w:t xml:space="preserve"> «www.bzsl.ch» </w:t>
            </w:r>
            <w:r>
              <w:t xml:space="preserve">und «lippuner.bzsl.ch» als </w:t>
            </w:r>
            <w:r w:rsidRPr="00CA5ED0">
              <w:t>Startseite</w:t>
            </w:r>
            <w:r>
              <w:t>n</w:t>
            </w:r>
            <w:r w:rsidRPr="00CA5ED0">
              <w:t xml:space="preserve"> ein.</w:t>
            </w: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>Gehen zur Website «lippuner.bzsl.ch». Auf der Startseite sehen Sie den Link «</w:t>
            </w:r>
            <w:r w:rsidRPr="00CA5ED0">
              <w:t>alte Site – hier klicken</w:t>
            </w:r>
            <w:r>
              <w:t>».</w:t>
            </w:r>
            <w:r>
              <w:br/>
              <w:t>Ohne darauf zu klicken: Was für ein Link (URL) versteckt sich dahinter?</w:t>
            </w:r>
          </w:p>
        </w:tc>
      </w:tr>
      <w:tr w:rsidR="00CA5ED0" w:rsidRPr="00CA5ED0" w:rsidTr="00D00438">
        <w:tc>
          <w:tcPr>
            <w:tcW w:w="9356" w:type="dxa"/>
          </w:tcPr>
          <w:p w:rsidR="00CA5ED0" w:rsidRPr="00F77E4E" w:rsidRDefault="00CA5ED0" w:rsidP="00D00438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 xml:space="preserve">Nennen Sie die URL des </w:t>
            </w:r>
            <w:proofErr w:type="spellStart"/>
            <w:r>
              <w:t>Opensource</w:t>
            </w:r>
            <w:proofErr w:type="spellEnd"/>
            <w:r>
              <w:t>-Programms «</w:t>
            </w:r>
            <w:proofErr w:type="spellStart"/>
            <w:r>
              <w:t>Gimp</w:t>
            </w:r>
            <w:proofErr w:type="spellEnd"/>
            <w:r>
              <w:t>»</w:t>
            </w:r>
          </w:p>
        </w:tc>
      </w:tr>
      <w:tr w:rsidR="00CA5ED0" w:rsidRPr="00CA5ED0" w:rsidTr="00D00438">
        <w:tc>
          <w:tcPr>
            <w:tcW w:w="9356" w:type="dxa"/>
          </w:tcPr>
          <w:p w:rsidR="00CA5ED0" w:rsidRPr="00F77E4E" w:rsidRDefault="00CA5ED0" w:rsidP="00D00438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CA5ED0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 w:rsidRPr="00CA5ED0">
              <w:t>Importieren Sie die Favoriten-Datei «Typografie.htm»</w:t>
            </w: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F77E4E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>Bei zwei Einträgen konnten die Umlaute nicht richtig importiert werden. Korrigieren Sie diese.</w:t>
            </w: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F77E4E" w:rsidP="00F77E4E">
            <w:pPr>
              <w:pStyle w:val="Listenabsatz"/>
              <w:numPr>
                <w:ilvl w:val="0"/>
                <w:numId w:val="1"/>
              </w:numPr>
              <w:tabs>
                <w:tab w:val="right" w:pos="9106"/>
              </w:tabs>
              <w:ind w:left="459" w:hanging="459"/>
              <w:contextualSpacing w:val="0"/>
            </w:pPr>
            <w:r>
              <w:t>Erstellen Sie einen Favoritenordner «Olympia».</w:t>
            </w:r>
            <w:r>
              <w:br/>
              <w:t>Speichern Sie folgende Website-URLs als Favoriten in diesen Ordner ab (Als Namen vergeben Sie die rechtsbündigen, fetten Bezeichnungen):</w:t>
            </w:r>
            <w:r>
              <w:br/>
            </w:r>
            <w:r>
              <w:br/>
            </w:r>
            <w:r w:rsidRPr="00F77E4E">
              <w:rPr>
                <w:sz w:val="20"/>
              </w:rPr>
              <w:t>http://en.beijing2008.cn/</w:t>
            </w:r>
            <w:r w:rsidRPr="00F77E4E">
              <w:rPr>
                <w:sz w:val="20"/>
              </w:rPr>
              <w:tab/>
            </w:r>
            <w:r w:rsidRPr="00F77E4E">
              <w:rPr>
                <w:b/>
                <w:sz w:val="20"/>
              </w:rPr>
              <w:t>Olympia 2008 – Offizielle Website</w:t>
            </w:r>
            <w:r w:rsidRPr="00F77E4E">
              <w:rPr>
                <w:sz w:val="20"/>
              </w:rPr>
              <w:br/>
              <w:t>http://www.sf.tv/sfsport/index.php?catid=sportolympischespielepekingx</w:t>
            </w:r>
            <w:r w:rsidRPr="00F77E4E">
              <w:rPr>
                <w:sz w:val="20"/>
              </w:rPr>
              <w:tab/>
            </w:r>
            <w:r w:rsidRPr="00F77E4E">
              <w:rPr>
                <w:b/>
                <w:sz w:val="20"/>
              </w:rPr>
              <w:t>SF DRS</w:t>
            </w:r>
            <w:r w:rsidRPr="00F77E4E">
              <w:rPr>
                <w:sz w:val="20"/>
              </w:rPr>
              <w:br/>
              <w:t>http://www.swissolympic.ch/desktopdefault.aspx/tabid-2094/</w:t>
            </w:r>
            <w:r w:rsidRPr="00F77E4E">
              <w:rPr>
                <w:sz w:val="20"/>
              </w:rPr>
              <w:tab/>
            </w:r>
            <w:r w:rsidRPr="00F77E4E">
              <w:rPr>
                <w:b/>
                <w:sz w:val="20"/>
              </w:rPr>
              <w:t xml:space="preserve">Swiss </w:t>
            </w:r>
            <w:proofErr w:type="spellStart"/>
            <w:r w:rsidRPr="00F77E4E">
              <w:rPr>
                <w:b/>
                <w:sz w:val="20"/>
              </w:rPr>
              <w:t>Olympic</w:t>
            </w:r>
            <w:proofErr w:type="spellEnd"/>
            <w:r w:rsidRPr="00F77E4E">
              <w:rPr>
                <w:sz w:val="20"/>
              </w:rPr>
              <w:br/>
              <w:t>http://de.wikipedia.org/wiki/Olympische_Sommerspiele_2008</w:t>
            </w:r>
            <w:r w:rsidRPr="00F77E4E">
              <w:rPr>
                <w:sz w:val="20"/>
              </w:rPr>
              <w:tab/>
            </w:r>
            <w:proofErr w:type="spellStart"/>
            <w:r w:rsidRPr="00F77E4E">
              <w:rPr>
                <w:b/>
                <w:sz w:val="20"/>
              </w:rPr>
              <w:t>Wikipedia</w:t>
            </w:r>
            <w:proofErr w:type="spellEnd"/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F77E4E" w:rsidP="00A336E9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 xml:space="preserve">Suchen Sie in </w:t>
            </w:r>
            <w:proofErr w:type="spellStart"/>
            <w:r>
              <w:t>Wikipedia</w:t>
            </w:r>
            <w:proofErr w:type="spellEnd"/>
            <w:r>
              <w:t xml:space="preserve"> den Eintrag «Ringelspitz».</w:t>
            </w:r>
            <w:r>
              <w:br/>
              <w:t>Wie heisst der Berg auf romanisch?</w:t>
            </w:r>
            <w:r>
              <w:br/>
              <w:t>W</w:t>
            </w:r>
            <w:r w:rsidR="00A336E9">
              <w:t>ie heisst der Benutzer, der den ersten Eintrag (Version) gemacht hat?</w:t>
            </w:r>
            <w:r>
              <w:t xml:space="preserve"> </w:t>
            </w:r>
          </w:p>
        </w:tc>
      </w:tr>
      <w:tr w:rsidR="00F77E4E" w:rsidRPr="00CA5ED0" w:rsidTr="00D00438">
        <w:tc>
          <w:tcPr>
            <w:tcW w:w="9356" w:type="dxa"/>
          </w:tcPr>
          <w:p w:rsidR="00F77E4E" w:rsidRPr="00F77E4E" w:rsidRDefault="00F77E4E" w:rsidP="00092BE4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A336E9" w:rsidP="00A336E9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 xml:space="preserve">Gehen Sie auf die Website «www.wissen.de» und dort in die Rubrik «Kinder </w:t>
            </w:r>
            <w:r>
              <w:sym w:font="Wingdings" w:char="F0E0"/>
            </w:r>
            <w:r>
              <w:t xml:space="preserve"> Expedition Wissen </w:t>
            </w:r>
            <w:r>
              <w:sym w:font="Wingdings" w:char="F0E0"/>
            </w:r>
            <w:r>
              <w:t xml:space="preserve"> Von Kopf bis Fuss </w:t>
            </w:r>
            <w:r>
              <w:sym w:font="Wingdings" w:char="F0E0"/>
            </w:r>
            <w:r>
              <w:t xml:space="preserve"> Expedition Wissen: Körper </w:t>
            </w:r>
            <w:r>
              <w:sym w:font="Wingdings" w:char="F0E0"/>
            </w:r>
            <w:r>
              <w:t xml:space="preserve"> Muskeln»</w:t>
            </w:r>
            <w:r>
              <w:br/>
            </w:r>
            <w:r>
              <w:lastRenderedPageBreak/>
              <w:t>Welche zwei Muskeln werden hier animiert gezeigt?</w:t>
            </w:r>
          </w:p>
        </w:tc>
      </w:tr>
      <w:tr w:rsidR="00A336E9" w:rsidRPr="00CA5ED0" w:rsidTr="00D00438">
        <w:tc>
          <w:tcPr>
            <w:tcW w:w="9356" w:type="dxa"/>
          </w:tcPr>
          <w:p w:rsidR="00A336E9" w:rsidRPr="00F77E4E" w:rsidRDefault="00A336E9" w:rsidP="00092BE4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A336E9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 xml:space="preserve">Gehen Sie bei www.wissen.de in die Rubrik «Technik </w:t>
            </w:r>
            <w:r>
              <w:sym w:font="Wingdings" w:char="F0E0"/>
            </w:r>
            <w:r>
              <w:t xml:space="preserve"> Computer»</w:t>
            </w:r>
            <w:r w:rsidR="00CA5ED0" w:rsidRPr="00CA5ED0">
              <w:t>?</w:t>
            </w:r>
            <w:r>
              <w:br/>
              <w:t>Kopieren Sie den Beitrag «</w:t>
            </w:r>
            <w:r w:rsidRPr="00A336E9">
              <w:t>Leichtgewicht: der 4-Millimeter-PC</w:t>
            </w:r>
            <w:r>
              <w:t>» in ein Word-Dokument und speichern Sie es in Ihr H:\Laufwerk</w:t>
            </w:r>
            <w:r w:rsidR="003F1F16">
              <w:br/>
              <w:t>Wie heisst der dünnste PC?</w:t>
            </w:r>
          </w:p>
        </w:tc>
      </w:tr>
      <w:tr w:rsidR="003F1F16" w:rsidRPr="00CA5ED0" w:rsidTr="00D00438">
        <w:tc>
          <w:tcPr>
            <w:tcW w:w="9356" w:type="dxa"/>
          </w:tcPr>
          <w:p w:rsidR="003F1F16" w:rsidRPr="00F77E4E" w:rsidRDefault="003F1F16" w:rsidP="00D00438">
            <w:pPr>
              <w:ind w:left="459"/>
              <w:rPr>
                <w:rStyle w:val="Lsung"/>
              </w:rPr>
            </w:pPr>
          </w:p>
        </w:tc>
      </w:tr>
      <w:tr w:rsidR="00CA5ED0" w:rsidRPr="00CA5ED0" w:rsidTr="00CA5ED0">
        <w:tc>
          <w:tcPr>
            <w:tcW w:w="9356" w:type="dxa"/>
          </w:tcPr>
          <w:p w:rsidR="00CA5ED0" w:rsidRPr="00CA5ED0" w:rsidRDefault="003F1F16" w:rsidP="00CA5ED0">
            <w:pPr>
              <w:pStyle w:val="Listenabsatz"/>
              <w:numPr>
                <w:ilvl w:val="0"/>
                <w:numId w:val="1"/>
              </w:numPr>
              <w:ind w:left="459" w:hanging="459"/>
              <w:contextualSpacing w:val="0"/>
            </w:pPr>
            <w:r>
              <w:t>Auf Ihrem USB-Stick befindet sich das Menü-Programm «</w:t>
            </w:r>
            <w:proofErr w:type="spellStart"/>
            <w:r>
              <w:t>portableapps</w:t>
            </w:r>
            <w:proofErr w:type="spellEnd"/>
            <w:r>
              <w:t>». Sie möchten Programme zu Ihrem Stick hinzufügen. Wie lautet die offizielle Webadresse des Anbieters des Menü-Programms und von anderen USB-tauglichen Programmen?</w:t>
            </w:r>
          </w:p>
        </w:tc>
      </w:tr>
      <w:tr w:rsidR="00AF5CE1" w:rsidRPr="00CA5ED0" w:rsidTr="00D00438">
        <w:tc>
          <w:tcPr>
            <w:tcW w:w="9356" w:type="dxa"/>
          </w:tcPr>
          <w:p w:rsidR="00AF5CE1" w:rsidRPr="00F77E4E" w:rsidRDefault="00AF5CE1" w:rsidP="00D00438">
            <w:pPr>
              <w:ind w:left="459"/>
              <w:rPr>
                <w:rStyle w:val="Lsung"/>
              </w:rPr>
            </w:pPr>
          </w:p>
        </w:tc>
      </w:tr>
    </w:tbl>
    <w:p w:rsidR="00164A91" w:rsidRDefault="00164A91" w:rsidP="00164A91"/>
    <w:sectPr w:rsidR="00164A91" w:rsidSect="00164A9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utiger Linotype">
    <w:panose1 w:val="020B0604030504040204"/>
    <w:charset w:val="00"/>
    <w:family w:val="swiss"/>
    <w:pitch w:val="variable"/>
    <w:sig w:usb0="00000087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A3E95"/>
    <w:multiLevelType w:val="hybridMultilevel"/>
    <w:tmpl w:val="35AA4D8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6D4C52"/>
    <w:multiLevelType w:val="hybridMultilevel"/>
    <w:tmpl w:val="64AECD9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164A91"/>
    <w:rsid w:val="00092BE4"/>
    <w:rsid w:val="00104249"/>
    <w:rsid w:val="00164A91"/>
    <w:rsid w:val="00175D93"/>
    <w:rsid w:val="001D5193"/>
    <w:rsid w:val="00213952"/>
    <w:rsid w:val="00214C41"/>
    <w:rsid w:val="0027595E"/>
    <w:rsid w:val="002D017F"/>
    <w:rsid w:val="003F1F16"/>
    <w:rsid w:val="005717A5"/>
    <w:rsid w:val="005C1EA2"/>
    <w:rsid w:val="00625264"/>
    <w:rsid w:val="006311C2"/>
    <w:rsid w:val="00692634"/>
    <w:rsid w:val="007648E6"/>
    <w:rsid w:val="007A17EE"/>
    <w:rsid w:val="007E14ED"/>
    <w:rsid w:val="009C1A6C"/>
    <w:rsid w:val="00A134B4"/>
    <w:rsid w:val="00A336E9"/>
    <w:rsid w:val="00AF5CE1"/>
    <w:rsid w:val="00B37C75"/>
    <w:rsid w:val="00B44DD0"/>
    <w:rsid w:val="00C34C39"/>
    <w:rsid w:val="00C56658"/>
    <w:rsid w:val="00C6002B"/>
    <w:rsid w:val="00C94967"/>
    <w:rsid w:val="00CA5ED0"/>
    <w:rsid w:val="00DD422E"/>
    <w:rsid w:val="00E82367"/>
    <w:rsid w:val="00EA0DC9"/>
    <w:rsid w:val="00F25982"/>
    <w:rsid w:val="00F7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017F"/>
    <w:pPr>
      <w:spacing w:before="120" w:after="12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64A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64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2634"/>
    <w:pPr>
      <w:numPr>
        <w:ilvl w:val="1"/>
      </w:numPr>
    </w:pPr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2634"/>
    <w:rPr>
      <w:rFonts w:ascii="Frutiger Linotype" w:eastAsiaTheme="majorEastAsia" w:hAnsi="Frutiger Linotype" w:cstheme="majorBidi"/>
      <w:iCs/>
      <w:color w:val="4F81BD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92634"/>
    <w:pPr>
      <w:pBdr>
        <w:bottom w:val="single" w:sz="8" w:space="4" w:color="4F81BD" w:themeColor="accent1"/>
      </w:pBdr>
      <w:spacing w:after="300"/>
      <w:contextualSpacing/>
    </w:pPr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92634"/>
    <w:rPr>
      <w:rFonts w:ascii="Frutiger Linotype" w:eastAsiaTheme="majorEastAsia" w:hAnsi="Frutiger Linotype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F77E4E"/>
    <w:rPr>
      <w:b/>
      <w:color w:val="0000FF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64A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164A9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64A91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4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engitternetz">
    <w:name w:val="Table Grid"/>
    <w:basedOn w:val="NormaleTabelle"/>
    <w:uiPriority w:val="59"/>
    <w:rsid w:val="00CA5E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ZSL_Allgemein">
      <a:majorFont>
        <a:latin typeface="Frutiger Linotype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Lösungen</vt:lpstr>
    </vt:vector>
  </TitlesOfParts>
  <Company>HP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lasti</cp:lastModifiedBy>
  <cp:revision>8</cp:revision>
  <dcterms:created xsi:type="dcterms:W3CDTF">2008-08-17T10:26:00Z</dcterms:created>
  <dcterms:modified xsi:type="dcterms:W3CDTF">2008-08-19T09:09:00Z</dcterms:modified>
</cp:coreProperties>
</file>