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D35" w:rsidRDefault="00A65D35" w:rsidP="00A65D35">
      <w:pPr>
        <w:pStyle w:val="Titel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EBF4B29" wp14:editId="1BB332DF">
            <wp:simplePos x="0" y="0"/>
            <wp:positionH relativeFrom="margin">
              <wp:align>right</wp:align>
            </wp:positionH>
            <wp:positionV relativeFrom="paragraph">
              <wp:posOffset>-109182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5D35">
        <w:t>Formulare</w:t>
      </w:r>
      <w:r>
        <w:t xml:space="preserve"> </w:t>
      </w:r>
      <w:r w:rsidRPr="00A65D35">
        <w:t>0</w:t>
      </w:r>
      <w:r w:rsidR="004D6F7C">
        <w:t>4</w:t>
      </w:r>
      <w:r>
        <w:t xml:space="preserve"> – </w:t>
      </w:r>
      <w:r w:rsidR="00776364">
        <w:t>Feedback</w:t>
      </w:r>
    </w:p>
    <w:p w:rsidR="00A65D35" w:rsidRPr="004E305F" w:rsidRDefault="00A65D35" w:rsidP="00A65D35">
      <w:pPr>
        <w:pStyle w:val="berschrift1"/>
      </w:pPr>
      <w:r w:rsidRPr="00A65D35">
        <w:t>Situation</w:t>
      </w:r>
    </w:p>
    <w:p w:rsidR="00A65D35" w:rsidRDefault="00776364" w:rsidP="00A65D35">
      <w:pPr>
        <w:spacing w:after="560"/>
        <w:ind w:left="12"/>
      </w:pPr>
      <w:r w:rsidRPr="00776364">
        <w:t>Sie haben den Auftrag für die Raiffeisenbanken in der Gegend ein Feedbackformular zu erstellen. Die Fragen sind bereits vorhanden</w:t>
      </w:r>
      <w:bookmarkStart w:id="0" w:name="_GoBack"/>
      <w:bookmarkEnd w:id="0"/>
      <w:r w:rsidR="00BC2826">
        <w:t>.</w:t>
      </w:r>
    </w:p>
    <w:p w:rsidR="00A65D35" w:rsidRPr="00A65D35" w:rsidRDefault="00A65D35" w:rsidP="00A65D35">
      <w:pPr>
        <w:pStyle w:val="berschrift1"/>
      </w:pPr>
      <w:r>
        <w:t>Vorgehen</w:t>
      </w:r>
    </w:p>
    <w:p w:rsidR="00DE0E2A" w:rsidRDefault="00DE0E2A" w:rsidP="004D6F7C">
      <w:pPr>
        <w:numPr>
          <w:ilvl w:val="0"/>
          <w:numId w:val="3"/>
        </w:numPr>
        <w:spacing w:after="60"/>
      </w:pPr>
      <w:r>
        <w:t xml:space="preserve">Öffnen Sie die Datei </w:t>
      </w:r>
      <w:r w:rsidR="004D6F7C">
        <w:rPr>
          <w:rStyle w:val="IntensiverVerweis"/>
          <w:rFonts w:ascii="Arial" w:hAnsi="Arial" w:cs="Arial"/>
        </w:rPr>
        <w:t> </w:t>
      </w:r>
      <w:r w:rsidR="004D6F7C" w:rsidRPr="004D6F7C">
        <w:rPr>
          <w:rStyle w:val="IntensiverVerweis"/>
          <w:rFonts w:ascii="Arial" w:hAnsi="Arial" w:cs="Arial"/>
        </w:rPr>
        <w:t>Feedback_Raiffeisen_Ursprung.docx</w:t>
      </w:r>
      <w:r>
        <w:t xml:space="preserve"> (Formular in Rohfassung).</w:t>
      </w:r>
    </w:p>
    <w:p w:rsidR="004D6F7C" w:rsidRDefault="004D6F7C" w:rsidP="004D6F7C">
      <w:pPr>
        <w:numPr>
          <w:ilvl w:val="0"/>
          <w:numId w:val="3"/>
        </w:numPr>
        <w:ind w:left="284" w:hanging="272"/>
      </w:pPr>
      <w:r>
        <w:t>Fügen Sie das Logo</w:t>
      </w:r>
      <w:r>
        <w:tab/>
      </w:r>
      <w:r>
        <w:rPr>
          <w:noProof/>
        </w:rPr>
        <w:drawing>
          <wp:inline distT="0" distB="0" distL="0" distR="0">
            <wp:extent cx="1318260" cy="189865"/>
            <wp:effectExtent l="0" t="0" r="0" b="635"/>
            <wp:docPr id="3" name="Grafik 3" descr="C:\Users\Jürg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ürg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t>am rechten Schreib</w:t>
      </w:r>
      <w:r>
        <w:t>rand auf der Höhe des Titels ein.</w:t>
      </w:r>
    </w:p>
    <w:p w:rsidR="004D6F7C" w:rsidRDefault="004D6F7C" w:rsidP="004D6F7C">
      <w:pPr>
        <w:numPr>
          <w:ilvl w:val="0"/>
          <w:numId w:val="3"/>
        </w:numPr>
        <w:spacing w:after="60"/>
      </w:pPr>
      <w:r w:rsidRPr="004D6F7C">
        <w:t xml:space="preserve">Fügen Sie für den Vor- und Nachnamen, sowie die E-Mailadresse </w:t>
      </w:r>
      <w:r w:rsidRPr="004D6F7C">
        <w:rPr>
          <w:b/>
        </w:rPr>
        <w:t>Rich-Text-</w:t>
      </w:r>
      <w:proofErr w:type="spellStart"/>
      <w:r w:rsidRPr="004D6F7C">
        <w:rPr>
          <w:b/>
        </w:rPr>
        <w:t>Inhaltssteuelemente</w:t>
      </w:r>
      <w:proofErr w:type="spellEnd"/>
      <w:r w:rsidRPr="004D6F7C">
        <w:rPr>
          <w:b/>
        </w:rPr>
        <w:t xml:space="preserve"> </w:t>
      </w:r>
      <w:r w:rsidRPr="004D6F7C">
        <w:t>ein.</w:t>
      </w:r>
    </w:p>
    <w:p w:rsidR="004D6F7C" w:rsidRDefault="004D6F7C" w:rsidP="004D6F7C">
      <w:pPr>
        <w:numPr>
          <w:ilvl w:val="0"/>
          <w:numId w:val="3"/>
        </w:numPr>
        <w:spacing w:after="60"/>
      </w:pPr>
      <w:r>
        <w:t xml:space="preserve">Für das Datum geben Sie ein </w:t>
      </w:r>
      <w:r w:rsidRPr="004D6F7C">
        <w:rPr>
          <w:b/>
        </w:rPr>
        <w:t>Datumsauswahl-Inhaltssteuerelement</w:t>
      </w:r>
      <w:r>
        <w:t xml:space="preserve"> ein.</w:t>
      </w:r>
    </w:p>
    <w:p w:rsidR="004D6F7C" w:rsidRPr="004D6F7C" w:rsidRDefault="004D6F7C" w:rsidP="004D6F7C">
      <w:pPr>
        <w:spacing w:after="60"/>
        <w:rPr>
          <w:i/>
        </w:rPr>
      </w:pPr>
      <w:r w:rsidRPr="004D6F7C">
        <w:rPr>
          <w:i/>
        </w:rPr>
        <w:t>In der zweiten Tabelle stecken die Feedbackfragen.</w:t>
      </w:r>
    </w:p>
    <w:p w:rsidR="004D6F7C" w:rsidRDefault="004D6F7C" w:rsidP="005628D3">
      <w:pPr>
        <w:numPr>
          <w:ilvl w:val="0"/>
          <w:numId w:val="3"/>
        </w:numPr>
        <w:spacing w:after="60"/>
      </w:pPr>
      <w:r>
        <w:t xml:space="preserve">Ersetzen Sie bei der ersten Frage die Buchstaben </w:t>
      </w:r>
      <w:r>
        <w:t>«</w:t>
      </w:r>
      <w:r>
        <w:t>XY</w:t>
      </w:r>
      <w:r>
        <w:t>»</w:t>
      </w:r>
      <w:r>
        <w:t xml:space="preserve"> durch ein </w:t>
      </w:r>
      <w:r w:rsidRPr="004D6F7C">
        <w:rPr>
          <w:b/>
        </w:rPr>
        <w:t>Kombinationsfeld- Inhaltss</w:t>
      </w:r>
      <w:r w:rsidRPr="004D6F7C">
        <w:rPr>
          <w:b/>
        </w:rPr>
        <w:t>teuerelement</w:t>
      </w:r>
      <w:r>
        <w:t xml:space="preserve"> mit den Elementen:</w:t>
      </w:r>
      <w:r>
        <w:br/>
      </w:r>
      <w:proofErr w:type="spellStart"/>
      <w:r>
        <w:t>Flums</w:t>
      </w:r>
      <w:proofErr w:type="spellEnd"/>
      <w:r>
        <w:t xml:space="preserve">, Mels, Oberes </w:t>
      </w:r>
      <w:proofErr w:type="spellStart"/>
      <w:r>
        <w:t>Sarg</w:t>
      </w:r>
      <w:r>
        <w:t>anserland</w:t>
      </w:r>
      <w:proofErr w:type="spellEnd"/>
      <w:r>
        <w:t xml:space="preserve">, </w:t>
      </w:r>
      <w:proofErr w:type="spellStart"/>
      <w:r>
        <w:t>Sennwald</w:t>
      </w:r>
      <w:proofErr w:type="spellEnd"/>
      <w:r>
        <w:t xml:space="preserve">, </w:t>
      </w:r>
      <w:proofErr w:type="spellStart"/>
      <w:r>
        <w:t>Walenstadt</w:t>
      </w:r>
      <w:proofErr w:type="spellEnd"/>
      <w:r>
        <w:t xml:space="preserve"> und</w:t>
      </w:r>
      <w:r>
        <w:t xml:space="preserve"> </w:t>
      </w:r>
      <w:proofErr w:type="spellStart"/>
      <w:r>
        <w:t>Werdenberg</w:t>
      </w:r>
      <w:proofErr w:type="spellEnd"/>
    </w:p>
    <w:p w:rsidR="004D6F7C" w:rsidRDefault="004D6F7C" w:rsidP="004D6F7C">
      <w:pPr>
        <w:numPr>
          <w:ilvl w:val="0"/>
          <w:numId w:val="3"/>
        </w:numPr>
        <w:tabs>
          <w:tab w:val="left" w:pos="5954"/>
        </w:tabs>
        <w:spacing w:after="60"/>
      </w:pPr>
      <w:r>
        <w:t>Fügen Sie bei der ersten Frage einen Antwortkatalog nach dem Muster</w:t>
      </w:r>
      <w:r>
        <w:br/>
      </w:r>
      <w:r>
        <w:rPr>
          <w:rFonts w:ascii="Segoe UI Symbol" w:hAnsi="Segoe UI Symbol" w:cs="Segoe UI Symbol"/>
        </w:rPr>
        <w:tab/>
      </w:r>
      <w:r w:rsidRPr="004D6F7C">
        <w:rPr>
          <w:rFonts w:ascii="Segoe UI Symbol" w:hAnsi="Segoe UI Symbol" w:cs="Segoe UI Symbol"/>
        </w:rPr>
        <w:t>☐</w:t>
      </w:r>
      <w:r>
        <w:t xml:space="preserve"> sehr gut</w:t>
      </w:r>
      <w:r>
        <w:br/>
      </w:r>
      <w:r>
        <w:rPr>
          <w:rFonts w:ascii="Segoe UI Symbol" w:hAnsi="Segoe UI Symbol" w:cs="Segoe UI Symbol"/>
        </w:rPr>
        <w:tab/>
      </w:r>
      <w:r>
        <w:rPr>
          <w:rFonts w:ascii="Segoe UI Symbol" w:hAnsi="Segoe UI Symbol" w:cs="Segoe UI Symbol"/>
        </w:rPr>
        <w:t>☐</w:t>
      </w:r>
      <w:r>
        <w:t xml:space="preserve"> gut</w:t>
      </w:r>
      <w:r>
        <w:br/>
      </w:r>
      <w:r>
        <w:rPr>
          <w:rFonts w:ascii="Segoe UI Symbol" w:hAnsi="Segoe UI Symbol" w:cs="Segoe UI Symbol"/>
        </w:rPr>
        <w:tab/>
      </w:r>
      <w:r>
        <w:rPr>
          <w:rFonts w:ascii="Segoe UI Symbol" w:hAnsi="Segoe UI Symbol" w:cs="Segoe UI Symbol"/>
        </w:rPr>
        <w:t>☐</w:t>
      </w:r>
      <w:r>
        <w:t xml:space="preserve"> eher gut</w:t>
      </w:r>
      <w:r>
        <w:br/>
      </w:r>
      <w:r>
        <w:rPr>
          <w:rFonts w:ascii="Segoe UI Symbol" w:hAnsi="Segoe UI Symbol" w:cs="Segoe UI Symbol"/>
        </w:rPr>
        <w:tab/>
      </w:r>
      <w:r>
        <w:rPr>
          <w:rFonts w:ascii="Segoe UI Symbol" w:hAnsi="Segoe UI Symbol" w:cs="Segoe UI Symbol"/>
        </w:rPr>
        <w:t>☐</w:t>
      </w:r>
      <w:r>
        <w:t xml:space="preserve"> schlecht</w:t>
      </w:r>
      <w:r>
        <w:br/>
      </w:r>
      <w:r w:rsidRPr="004D6F7C">
        <w:t xml:space="preserve">mit </w:t>
      </w:r>
      <w:r w:rsidRPr="004D6F7C">
        <w:rPr>
          <w:b/>
        </w:rPr>
        <w:t>Kontrollkästchensteuerelementen</w:t>
      </w:r>
      <w:r w:rsidRPr="004D6F7C">
        <w:t xml:space="preserve"> in die zweite Spalte ein.</w:t>
      </w:r>
    </w:p>
    <w:p w:rsidR="004D6F7C" w:rsidRDefault="004D6F7C" w:rsidP="004D6F7C">
      <w:pPr>
        <w:numPr>
          <w:ilvl w:val="0"/>
          <w:numId w:val="3"/>
        </w:numPr>
        <w:spacing w:after="60"/>
      </w:pPr>
      <w:r w:rsidRPr="004D6F7C">
        <w:t>Diesen Antwortkatalog können Sie für die restlichen Fragen kopieren.</w:t>
      </w:r>
    </w:p>
    <w:p w:rsidR="004D6F7C" w:rsidRDefault="004D6F7C" w:rsidP="004D6F7C">
      <w:pPr>
        <w:numPr>
          <w:ilvl w:val="0"/>
          <w:numId w:val="3"/>
        </w:numPr>
        <w:tabs>
          <w:tab w:val="left" w:pos="5954"/>
        </w:tabs>
        <w:spacing w:after="60"/>
      </w:pPr>
      <w:r>
        <w:t xml:space="preserve">Unter dem Satzteil «Zudem habe ich …» fügen Sie die drei Auswahlen </w:t>
      </w:r>
      <w:r>
        <w:br/>
      </w:r>
      <w:r>
        <w:tab/>
      </w:r>
      <w:r w:rsidRPr="004D6F7C">
        <w:rPr>
          <w:rFonts w:ascii="Segoe UI Symbol" w:hAnsi="Segoe UI Symbol" w:cs="Segoe UI Symbol"/>
        </w:rPr>
        <w:t>☐</w:t>
      </w:r>
      <w:r>
        <w:t xml:space="preserve"> ein Kompliment </w:t>
      </w:r>
      <w:r w:rsidRPr="004D6F7C">
        <w:rPr>
          <w:rFonts w:ascii="Candara" w:hAnsi="Candara" w:cs="Candara"/>
        </w:rPr>
        <w:t>…</w:t>
      </w:r>
      <w:r>
        <w:br/>
      </w:r>
      <w:r>
        <w:tab/>
      </w:r>
      <w:r w:rsidRPr="004D6F7C">
        <w:rPr>
          <w:rFonts w:ascii="Segoe UI Symbol" w:hAnsi="Segoe UI Symbol" w:cs="Segoe UI Symbol"/>
        </w:rPr>
        <w:t>☐</w:t>
      </w:r>
      <w:r>
        <w:t xml:space="preserve"> eine Anregung </w:t>
      </w:r>
      <w:r w:rsidRPr="004D6F7C">
        <w:rPr>
          <w:rFonts w:ascii="Candara" w:hAnsi="Candara" w:cs="Candara"/>
        </w:rPr>
        <w:t>…</w:t>
      </w:r>
      <w:r>
        <w:br/>
      </w:r>
      <w:r>
        <w:tab/>
      </w:r>
      <w:r w:rsidRPr="004D6F7C">
        <w:rPr>
          <w:rFonts w:ascii="Segoe UI Symbol" w:hAnsi="Segoe UI Symbol" w:cs="Segoe UI Symbol"/>
        </w:rPr>
        <w:t>☐</w:t>
      </w:r>
      <w:r>
        <w:t xml:space="preserve"> eine Beschwerde </w:t>
      </w:r>
      <w:r w:rsidRPr="004D6F7C">
        <w:rPr>
          <w:rFonts w:ascii="Candara" w:hAnsi="Candara" w:cs="Candara"/>
        </w:rPr>
        <w:t>…</w:t>
      </w:r>
      <w:r>
        <w:br/>
      </w:r>
      <w:r>
        <w:t xml:space="preserve">mit </w:t>
      </w:r>
      <w:r w:rsidRPr="004D6F7C">
        <w:rPr>
          <w:b/>
        </w:rPr>
        <w:t>Kontrollkästchensteuerelementen</w:t>
      </w:r>
      <w:r>
        <w:t xml:space="preserve"> ein.</w:t>
      </w:r>
    </w:p>
    <w:p w:rsidR="004D6F7C" w:rsidRDefault="004D6F7C" w:rsidP="004D6F7C">
      <w:pPr>
        <w:numPr>
          <w:ilvl w:val="0"/>
          <w:numId w:val="3"/>
        </w:numPr>
        <w:tabs>
          <w:tab w:val="left" w:pos="5954"/>
        </w:tabs>
        <w:spacing w:after="60"/>
      </w:pPr>
      <w:r w:rsidRPr="004D6F7C">
        <w:lastRenderedPageBreak/>
        <w:t xml:space="preserve">In der zweiten Spalte fügen Sie ein </w:t>
      </w:r>
      <w:r w:rsidRPr="004D6F7C">
        <w:rPr>
          <w:b/>
        </w:rPr>
        <w:t>Rich-Text-</w:t>
      </w:r>
      <w:proofErr w:type="spellStart"/>
      <w:r w:rsidRPr="004D6F7C">
        <w:rPr>
          <w:b/>
        </w:rPr>
        <w:t>Inhaltssteuelement</w:t>
      </w:r>
      <w:proofErr w:type="spellEnd"/>
      <w:r w:rsidRPr="004D6F7C">
        <w:t xml:space="preserve"> für die Mitteilung des Kunden ein.</w:t>
      </w:r>
    </w:p>
    <w:p w:rsidR="004D6F7C" w:rsidRDefault="004D6F7C" w:rsidP="004D6F7C">
      <w:pPr>
        <w:numPr>
          <w:ilvl w:val="0"/>
          <w:numId w:val="3"/>
        </w:numPr>
        <w:tabs>
          <w:tab w:val="left" w:pos="5954"/>
        </w:tabs>
        <w:spacing w:after="60"/>
      </w:pPr>
      <w:r>
        <w:t xml:space="preserve">Schützen Sie das Formular vor unerlaubten Bearbeitungen, und speichern Sie es unter dem Namen </w:t>
      </w:r>
      <w:r w:rsidRPr="004D6F7C">
        <w:rPr>
          <w:b/>
        </w:rPr>
        <w:t>Feedback_Raiffeisen.dotx</w:t>
      </w:r>
      <w:r>
        <w:t xml:space="preserve"> </w:t>
      </w:r>
      <w:r>
        <w:t xml:space="preserve">(als Vorlage) </w:t>
      </w:r>
      <w:r>
        <w:t>auf Ihren Desktop.</w:t>
      </w:r>
    </w:p>
    <w:p w:rsidR="00A65D35" w:rsidRDefault="00A65D35" w:rsidP="00DE0E2A">
      <w:pPr>
        <w:numPr>
          <w:ilvl w:val="0"/>
          <w:numId w:val="3"/>
        </w:numPr>
        <w:ind w:left="284" w:hanging="272"/>
      </w:pPr>
      <w:r>
        <w:t xml:space="preserve">Probieren Sie Ihre </w:t>
      </w:r>
      <w:r w:rsidR="004D6F7C">
        <w:rPr>
          <w:b/>
        </w:rPr>
        <w:t>Formularvorlage</w:t>
      </w:r>
      <w:r>
        <w:t xml:space="preserve"> aus.</w:t>
      </w:r>
    </w:p>
    <w:sectPr w:rsidR="00A65D35" w:rsidSect="00A65D35">
      <w:pgSz w:w="11906" w:h="16838"/>
      <w:pgMar w:top="1701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29495C"/>
    <w:multiLevelType w:val="hybridMultilevel"/>
    <w:tmpl w:val="1E0C28EC"/>
    <w:lvl w:ilvl="0" w:tplc="0807000F">
      <w:start w:val="1"/>
      <w:numFmt w:val="decimal"/>
      <w:lvlText w:val="%1."/>
      <w:lvlJc w:val="left"/>
      <w:pPr>
        <w:ind w:left="372" w:hanging="360"/>
      </w:pPr>
    </w:lvl>
    <w:lvl w:ilvl="1" w:tplc="08070019">
      <w:start w:val="1"/>
      <w:numFmt w:val="lowerLetter"/>
      <w:lvlText w:val="%2."/>
      <w:lvlJc w:val="left"/>
      <w:pPr>
        <w:ind w:left="1092" w:hanging="360"/>
      </w:pPr>
    </w:lvl>
    <w:lvl w:ilvl="2" w:tplc="0807001B" w:tentative="1">
      <w:start w:val="1"/>
      <w:numFmt w:val="lowerRoman"/>
      <w:lvlText w:val="%3."/>
      <w:lvlJc w:val="right"/>
      <w:pPr>
        <w:ind w:left="1812" w:hanging="180"/>
      </w:pPr>
    </w:lvl>
    <w:lvl w:ilvl="3" w:tplc="0807000F" w:tentative="1">
      <w:start w:val="1"/>
      <w:numFmt w:val="decimal"/>
      <w:lvlText w:val="%4."/>
      <w:lvlJc w:val="left"/>
      <w:pPr>
        <w:ind w:left="2532" w:hanging="360"/>
      </w:pPr>
    </w:lvl>
    <w:lvl w:ilvl="4" w:tplc="08070019" w:tentative="1">
      <w:start w:val="1"/>
      <w:numFmt w:val="lowerLetter"/>
      <w:lvlText w:val="%5."/>
      <w:lvlJc w:val="left"/>
      <w:pPr>
        <w:ind w:left="3252" w:hanging="360"/>
      </w:pPr>
    </w:lvl>
    <w:lvl w:ilvl="5" w:tplc="0807001B" w:tentative="1">
      <w:start w:val="1"/>
      <w:numFmt w:val="lowerRoman"/>
      <w:lvlText w:val="%6."/>
      <w:lvlJc w:val="right"/>
      <w:pPr>
        <w:ind w:left="3972" w:hanging="180"/>
      </w:pPr>
    </w:lvl>
    <w:lvl w:ilvl="6" w:tplc="0807000F" w:tentative="1">
      <w:start w:val="1"/>
      <w:numFmt w:val="decimal"/>
      <w:lvlText w:val="%7."/>
      <w:lvlJc w:val="left"/>
      <w:pPr>
        <w:ind w:left="4692" w:hanging="360"/>
      </w:pPr>
    </w:lvl>
    <w:lvl w:ilvl="7" w:tplc="08070019" w:tentative="1">
      <w:start w:val="1"/>
      <w:numFmt w:val="lowerLetter"/>
      <w:lvlText w:val="%8."/>
      <w:lvlJc w:val="left"/>
      <w:pPr>
        <w:ind w:left="5412" w:hanging="360"/>
      </w:pPr>
    </w:lvl>
    <w:lvl w:ilvl="8" w:tplc="0807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41052AF2"/>
    <w:multiLevelType w:val="hybridMultilevel"/>
    <w:tmpl w:val="6F3AA20C"/>
    <w:lvl w:ilvl="0" w:tplc="25BE5A16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E8DE7A">
      <w:start w:val="1"/>
      <w:numFmt w:val="bullet"/>
      <w:lvlText w:val="o"/>
      <w:lvlJc w:val="left"/>
      <w:pPr>
        <w:ind w:left="1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78D6CA">
      <w:start w:val="1"/>
      <w:numFmt w:val="bullet"/>
      <w:lvlText w:val="▪"/>
      <w:lvlJc w:val="left"/>
      <w:pPr>
        <w:ind w:left="1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1ADD30">
      <w:start w:val="1"/>
      <w:numFmt w:val="bullet"/>
      <w:lvlText w:val="•"/>
      <w:lvlJc w:val="left"/>
      <w:pPr>
        <w:ind w:left="2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F24DB2">
      <w:start w:val="1"/>
      <w:numFmt w:val="bullet"/>
      <w:lvlText w:val="o"/>
      <w:lvlJc w:val="left"/>
      <w:pPr>
        <w:ind w:left="3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BC48D6">
      <w:start w:val="1"/>
      <w:numFmt w:val="bullet"/>
      <w:lvlText w:val="▪"/>
      <w:lvlJc w:val="left"/>
      <w:pPr>
        <w:ind w:left="39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08FA98">
      <w:start w:val="1"/>
      <w:numFmt w:val="bullet"/>
      <w:lvlText w:val="•"/>
      <w:lvlJc w:val="left"/>
      <w:pPr>
        <w:ind w:left="4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124F5A">
      <w:start w:val="1"/>
      <w:numFmt w:val="bullet"/>
      <w:lvlText w:val="o"/>
      <w:lvlJc w:val="left"/>
      <w:pPr>
        <w:ind w:left="54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A5FCE">
      <w:start w:val="1"/>
      <w:numFmt w:val="bullet"/>
      <w:lvlText w:val="▪"/>
      <w:lvlJc w:val="left"/>
      <w:pPr>
        <w:ind w:left="6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0FE0037"/>
    <w:multiLevelType w:val="hybridMultilevel"/>
    <w:tmpl w:val="CC7C44A8"/>
    <w:lvl w:ilvl="0" w:tplc="72AA5700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2E3FA0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70D2D6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4AAAAA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40B658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4072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C2865A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4EDE12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4A0C58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D35"/>
    <w:rsid w:val="00472BB8"/>
    <w:rsid w:val="004D6F7C"/>
    <w:rsid w:val="006C240B"/>
    <w:rsid w:val="00776364"/>
    <w:rsid w:val="007B4459"/>
    <w:rsid w:val="00A65D35"/>
    <w:rsid w:val="00BC2826"/>
    <w:rsid w:val="00DE0E2A"/>
    <w:rsid w:val="00EE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5DF340-AE2A-42C8-9E5F-7987B4FA3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5D35"/>
    <w:pPr>
      <w:spacing w:before="120" w:after="120" w:line="288" w:lineRule="auto"/>
      <w:ind w:left="11" w:hanging="11"/>
    </w:pPr>
    <w:rPr>
      <w:rFonts w:eastAsia="Palatino Linotype" w:cs="Palatino Linotype"/>
      <w:color w:val="000000"/>
      <w:sz w:val="24"/>
      <w:lang w:eastAsia="de-CH"/>
    </w:rPr>
  </w:style>
  <w:style w:type="paragraph" w:styleId="berschrift1">
    <w:name w:val="heading 1"/>
    <w:next w:val="Standard"/>
    <w:link w:val="berschrift1Zchn"/>
    <w:uiPriority w:val="9"/>
    <w:unhideWhenUsed/>
    <w:qFormat/>
    <w:rsid w:val="00A65D35"/>
    <w:pPr>
      <w:keepNext/>
      <w:keepLines/>
      <w:spacing w:before="360" w:after="240"/>
      <w:ind w:left="11" w:hanging="11"/>
      <w:outlineLvl w:val="0"/>
    </w:pPr>
    <w:rPr>
      <w:rFonts w:asciiTheme="majorHAnsi" w:eastAsia="Calibri" w:hAnsiTheme="majorHAnsi" w:cs="Calibri"/>
      <w:color w:val="365F91"/>
      <w:sz w:val="36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65D35"/>
    <w:rPr>
      <w:rFonts w:asciiTheme="majorHAnsi" w:eastAsia="Calibri" w:hAnsiTheme="majorHAnsi" w:cs="Calibri"/>
      <w:color w:val="365F91"/>
      <w:sz w:val="36"/>
      <w:lang w:eastAsia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A65D35"/>
    <w:pPr>
      <w:spacing w:after="480" w:line="240" w:lineRule="auto"/>
      <w:contextualSpacing/>
    </w:pPr>
    <w:rPr>
      <w:rFonts w:asciiTheme="majorHAnsi" w:eastAsia="Century Gothic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65D35"/>
    <w:rPr>
      <w:rFonts w:asciiTheme="majorHAnsi" w:eastAsia="Century Gothic" w:hAnsiTheme="majorHAnsi" w:cstheme="majorBidi"/>
      <w:spacing w:val="-10"/>
      <w:kern w:val="28"/>
      <w:sz w:val="56"/>
      <w:szCs w:val="56"/>
      <w:lang w:eastAsia="de-CH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65D3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65D35"/>
    <w:rPr>
      <w:rFonts w:eastAsia="Palatino Linotype" w:cs="Palatino Linotype"/>
      <w:i/>
      <w:iCs/>
      <w:color w:val="5B9BD5" w:themeColor="accent1"/>
      <w:sz w:val="24"/>
      <w:lang w:eastAsia="de-CH"/>
    </w:rPr>
  </w:style>
  <w:style w:type="character" w:styleId="SchwacherVerweis">
    <w:name w:val="Subtle Reference"/>
    <w:basedOn w:val="Absatz-Standardschriftart"/>
    <w:uiPriority w:val="31"/>
    <w:qFormat/>
    <w:rsid w:val="00A65D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65D35"/>
    <w:rPr>
      <w:b/>
      <w:bCs/>
      <w:caps w:val="0"/>
      <w:smallCaps w:val="0"/>
      <w:color w:val="538135" w:themeColor="accent6" w:themeShade="BF"/>
      <w:spacing w:val="5"/>
    </w:rPr>
  </w:style>
  <w:style w:type="paragraph" w:styleId="Listenabsatz">
    <w:name w:val="List Paragraph"/>
    <w:basedOn w:val="Standard"/>
    <w:uiPriority w:val="34"/>
    <w:qFormat/>
    <w:rsid w:val="00A65D35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A65D35"/>
    <w:pPr>
      <w:spacing w:before="0"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3</cp:revision>
  <dcterms:created xsi:type="dcterms:W3CDTF">2015-03-03T17:39:00Z</dcterms:created>
  <dcterms:modified xsi:type="dcterms:W3CDTF">2015-03-03T17:40:00Z</dcterms:modified>
</cp:coreProperties>
</file>