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C9" w:rsidRDefault="00C02498" w:rsidP="000F4CC9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3962246" wp14:editId="41ADB923">
            <wp:simplePos x="0" y="0"/>
            <wp:positionH relativeFrom="column">
              <wp:posOffset>5262118</wp:posOffset>
            </wp:positionH>
            <wp:positionV relativeFrom="paragraph">
              <wp:posOffset>-154660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ti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4CC9">
        <w:t>Abkürzungen</w:t>
      </w:r>
      <w:r w:rsidR="00081E83">
        <w:t xml:space="preserve"> </w:t>
      </w:r>
      <w:r w:rsidR="0064022C">
        <w:t>1</w:t>
      </w:r>
    </w:p>
    <w:p w:rsidR="000F4CC9" w:rsidRPr="00855433" w:rsidRDefault="000F4CC9" w:rsidP="000F4CC9">
      <w:pPr>
        <w:rPr>
          <w:sz w:val="20"/>
        </w:rPr>
      </w:pPr>
      <w:r w:rsidRPr="00855433">
        <w:rPr>
          <w:sz w:val="20"/>
        </w:rPr>
        <w:t>Quelle:</w:t>
      </w:r>
      <w:r w:rsidRPr="00855433">
        <w:rPr>
          <w:sz w:val="20"/>
        </w:rPr>
        <w:tab/>
      </w:r>
      <w:hyperlink r:id="rId8" w:history="1">
        <w:r w:rsidRPr="00855433">
          <w:rPr>
            <w:rStyle w:val="Hyperlink"/>
            <w:sz w:val="20"/>
          </w:rPr>
          <w:t>www.deutschunddeutlich.de</w:t>
        </w:r>
      </w:hyperlink>
    </w:p>
    <w:p w:rsidR="000F4CC9" w:rsidRDefault="000F4CC9" w:rsidP="000F4CC9">
      <w:r>
        <w:t xml:space="preserve">Abkürzungen dienen der knappen und schnellen Information. Es wäre überaus umständlich, würde man in einer Diskussion über das Fernsehen immer wieder von der </w:t>
      </w:r>
      <w:r w:rsidRPr="000F4CC9">
        <w:rPr>
          <w:b/>
        </w:rPr>
        <w:t>Arbeitsgemeinschaft der öffentlich-rechtlichen Rundfunkanstalten der Bundesrepublik Deutschland</w:t>
      </w:r>
      <w:r>
        <w:t xml:space="preserve"> sprechen. Da ist ARD viel bequemer.</w:t>
      </w:r>
    </w:p>
    <w:p w:rsidR="000F4CC9" w:rsidRDefault="000F4CC9" w:rsidP="00081E83">
      <w:pPr>
        <w:pStyle w:val="Listenabsatz"/>
        <w:numPr>
          <w:ilvl w:val="0"/>
          <w:numId w:val="5"/>
        </w:numPr>
      </w:pPr>
      <w:bookmarkStart w:id="0" w:name="_GoBack"/>
      <w:r>
        <w:t xml:space="preserve">Abkürzungen, bei denen man die Buchstaben einzeln nennt, werden </w:t>
      </w:r>
      <w:r w:rsidRPr="00CA61A9">
        <w:rPr>
          <w:b/>
        </w:rPr>
        <w:t>meist ohne Punkt</w:t>
      </w:r>
      <w:r>
        <w:t xml:space="preserve"> geschrieben: </w:t>
      </w:r>
      <w:r w:rsidRPr="00CA61A9">
        <w:rPr>
          <w:i/>
          <w:sz w:val="20"/>
        </w:rPr>
        <w:t xml:space="preserve">AG, Lkw, GmbH, </w:t>
      </w:r>
      <w:r w:rsidR="00CA61A9">
        <w:rPr>
          <w:i/>
          <w:sz w:val="20"/>
        </w:rPr>
        <w:t>SRF</w:t>
      </w:r>
      <w:r w:rsidRPr="00CA61A9">
        <w:rPr>
          <w:i/>
          <w:sz w:val="20"/>
        </w:rPr>
        <w:t xml:space="preserve">, </w:t>
      </w:r>
      <w:r w:rsidR="00CA61A9">
        <w:rPr>
          <w:i/>
          <w:sz w:val="20"/>
        </w:rPr>
        <w:t>DRS3</w:t>
      </w:r>
    </w:p>
    <w:p w:rsidR="000F4CC9" w:rsidRDefault="000F4CC9" w:rsidP="00081E83">
      <w:pPr>
        <w:pStyle w:val="Listenabsatz"/>
        <w:numPr>
          <w:ilvl w:val="0"/>
          <w:numId w:val="5"/>
        </w:numPr>
      </w:pPr>
      <w:r>
        <w:t>Abkürzungen, die nur geschrieben, aber nicht gesprochen werd</w:t>
      </w:r>
      <w:r w:rsidR="006D0171">
        <w:t xml:space="preserve">en, haben </w:t>
      </w:r>
      <w:r w:rsidR="006D0171" w:rsidRPr="00CA61A9">
        <w:rPr>
          <w:b/>
        </w:rPr>
        <w:t>meist einen Punkt:</w:t>
      </w:r>
      <w:r w:rsidR="006D0171">
        <w:t xml:space="preserve"> </w:t>
      </w:r>
      <w:r w:rsidR="006D0171" w:rsidRPr="00CA61A9">
        <w:rPr>
          <w:i/>
          <w:sz w:val="20"/>
        </w:rPr>
        <w:t>z. B., Ggs., i. A., a. A., z. T. Frankfurt a. </w:t>
      </w:r>
      <w:r w:rsidRPr="00CA61A9">
        <w:rPr>
          <w:i/>
          <w:sz w:val="20"/>
        </w:rPr>
        <w:t>M.</w:t>
      </w:r>
      <w:r>
        <w:br/>
        <w:t>Ausnahme: Masse (m für Meter, g für Gramm, km/h für Kilometer pro Stunde …)</w:t>
      </w:r>
    </w:p>
    <w:bookmarkEnd w:id="0"/>
    <w:p w:rsidR="000F4CC9" w:rsidRPr="005969CA" w:rsidRDefault="005969CA" w:rsidP="005969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403152" w:themeFill="accent4" w:themeFillShade="80"/>
        <w:ind w:left="1418" w:hanging="1418"/>
        <w:rPr>
          <w:color w:val="FFFFFF" w:themeColor="background1"/>
        </w:rPr>
      </w:pPr>
      <w:r w:rsidRPr="005969CA">
        <w:rPr>
          <w:b/>
          <w:color w:val="FFFFFF" w:themeColor="background1"/>
        </w:rPr>
        <w:t>Aufgabe</w:t>
      </w:r>
      <w:r>
        <w:rPr>
          <w:b/>
          <w:color w:val="FFFFFF" w:themeColor="background1"/>
        </w:rPr>
        <w:t xml:space="preserve"> 1</w:t>
      </w:r>
      <w:r w:rsidRPr="005969CA">
        <w:rPr>
          <w:color w:val="FFFFFF" w:themeColor="background1"/>
        </w:rPr>
        <w:tab/>
        <w:t>Füllen Sie die leeren Felder aus und sortieren Sie die Liste anschliessend alphabetisch</w:t>
      </w:r>
    </w:p>
    <w:p w:rsidR="005969CA" w:rsidRDefault="005969CA" w:rsidP="000F4CC9"/>
    <w:p w:rsidR="005969CA" w:rsidRDefault="005969CA" w:rsidP="004B62EE">
      <w:pPr>
        <w:rPr>
          <w:sz w:val="20"/>
          <w:szCs w:val="20"/>
        </w:rPr>
        <w:sectPr w:rsidR="005969CA" w:rsidSect="000F4CC9">
          <w:footerReference w:type="default" r:id="rId9"/>
          <w:pgSz w:w="11906" w:h="16838"/>
          <w:pgMar w:top="1418" w:right="851" w:bottom="1418" w:left="1701" w:header="709" w:footer="709" w:gutter="0"/>
          <w:cols w:space="708"/>
          <w:docGrid w:linePitch="360"/>
        </w:sectPr>
      </w:pPr>
    </w:p>
    <w:tbl>
      <w:tblPr>
        <w:tblStyle w:val="Tabellenraster"/>
        <w:tblW w:w="4804" w:type="pct"/>
        <w:tblLook w:val="04A0" w:firstRow="1" w:lastRow="0" w:firstColumn="1" w:lastColumn="0" w:noHBand="0" w:noVBand="1"/>
      </w:tblPr>
      <w:tblGrid>
        <w:gridCol w:w="1180"/>
        <w:gridCol w:w="2964"/>
      </w:tblGrid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AG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A14BDE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5969CA" w:rsidRPr="00855433">
              <w:rPr>
                <w:sz w:val="20"/>
                <w:szCs w:val="20"/>
              </w:rPr>
              <w:t>GB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beziehungsweise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zirka, ungefähr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 </w:t>
            </w:r>
            <w:r w:rsidR="005969CA" w:rsidRPr="00855433">
              <w:rPr>
                <w:sz w:val="20"/>
                <w:szCs w:val="20"/>
              </w:rPr>
              <w:t>h.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dieses Monats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 xml:space="preserve">et </w:t>
            </w:r>
            <w:proofErr w:type="spellStart"/>
            <w:r w:rsidRPr="00855433">
              <w:rPr>
                <w:sz w:val="20"/>
                <w:szCs w:val="20"/>
              </w:rPr>
              <w:t>cetera</w:t>
            </w:r>
            <w:proofErr w:type="spellEnd"/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und so weiter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eingetragener Verein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exkl.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 </w:t>
            </w:r>
            <w:r w:rsidR="005969CA" w:rsidRPr="00855433">
              <w:rPr>
                <w:sz w:val="20"/>
                <w:szCs w:val="20"/>
              </w:rPr>
              <w:t>A.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inkl.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 </w:t>
            </w:r>
            <w:r w:rsidR="005969CA" w:rsidRPr="00855433">
              <w:rPr>
                <w:sz w:val="20"/>
                <w:szCs w:val="20"/>
              </w:rPr>
              <w:t>V.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notabene! (merke wohl)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 </w:t>
            </w:r>
            <w:r w:rsidR="009247B1">
              <w:rPr>
                <w:sz w:val="20"/>
                <w:szCs w:val="20"/>
              </w:rPr>
              <w:t>J.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Postskriptum; Pferdestärke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ROM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9247B1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NOK</w:t>
            </w:r>
          </w:p>
        </w:tc>
        <w:tc>
          <w:tcPr>
            <w:tcW w:w="3576" w:type="pct"/>
          </w:tcPr>
          <w:p w:rsidR="005969CA" w:rsidRPr="00F3503A" w:rsidRDefault="005969CA" w:rsidP="00624703">
            <w:pPr>
              <w:spacing w:before="60" w:after="60"/>
              <w:rPr>
                <w:color w:val="548DD4" w:themeColor="text2" w:themeTint="99"/>
                <w:sz w:val="18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247B1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9247B1" w:rsidRDefault="009247B1" w:rsidP="00624703">
            <w:pPr>
              <w:spacing w:before="60" w:after="60"/>
              <w:rPr>
                <w:sz w:val="20"/>
                <w:szCs w:val="20"/>
              </w:rPr>
            </w:pPr>
            <w:r w:rsidRPr="009247B1">
              <w:rPr>
                <w:sz w:val="20"/>
                <w:szCs w:val="20"/>
              </w:rPr>
              <w:t>eventuell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 </w:t>
            </w:r>
            <w:r w:rsidR="005969CA" w:rsidRPr="00855433"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> </w:t>
            </w:r>
            <w:r w:rsidR="005969CA" w:rsidRPr="00855433">
              <w:rPr>
                <w:sz w:val="20"/>
                <w:szCs w:val="20"/>
              </w:rPr>
              <w:t>w.</w:t>
            </w:r>
            <w:r>
              <w:rPr>
                <w:sz w:val="20"/>
                <w:szCs w:val="20"/>
              </w:rPr>
              <w:t> </w:t>
            </w:r>
            <w:r w:rsidR="005969CA" w:rsidRPr="00855433">
              <w:rPr>
                <w:sz w:val="20"/>
                <w:szCs w:val="20"/>
              </w:rPr>
              <w:t>g.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EC3D44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969CA" w:rsidRPr="00855433">
              <w:rPr>
                <w:sz w:val="20"/>
                <w:szCs w:val="20"/>
              </w:rPr>
              <w:t>gl.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 </w:t>
            </w:r>
            <w:r w:rsidR="005969CA" w:rsidRPr="00855433">
              <w:rPr>
                <w:sz w:val="20"/>
                <w:szCs w:val="20"/>
              </w:rPr>
              <w:t>B.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 </w:t>
            </w:r>
            <w:r w:rsidR="005969CA" w:rsidRPr="00855433">
              <w:rPr>
                <w:sz w:val="20"/>
                <w:szCs w:val="20"/>
              </w:rPr>
              <w:t>Z.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MEZ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EC3D44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evangelisch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 </w:t>
            </w:r>
            <w:r w:rsidR="005969CA" w:rsidRPr="00855433">
              <w:rPr>
                <w:sz w:val="20"/>
                <w:szCs w:val="20"/>
              </w:rPr>
              <w:t>Chr.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Abb.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Tab.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EDV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64022C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z. </w:t>
            </w:r>
            <w:r w:rsidR="005969CA" w:rsidRPr="00855433">
              <w:rPr>
                <w:sz w:val="20"/>
                <w:szCs w:val="20"/>
              </w:rPr>
              <w:t>T.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3576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proofErr w:type="spellStart"/>
            <w:r w:rsidRPr="00855433">
              <w:rPr>
                <w:sz w:val="20"/>
                <w:szCs w:val="20"/>
              </w:rPr>
              <w:t>unidentifiziertes</w:t>
            </w:r>
            <w:proofErr w:type="spellEnd"/>
            <w:r w:rsidRPr="00855433">
              <w:rPr>
                <w:sz w:val="20"/>
                <w:szCs w:val="20"/>
              </w:rPr>
              <w:t xml:space="preserve"> Flugobjekt</w:t>
            </w: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EC3D44" w:rsidP="00624703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Hrsg.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NATO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  <w:tr w:rsidR="005969CA" w:rsidRPr="00855433" w:rsidTr="005969CA">
        <w:tc>
          <w:tcPr>
            <w:tcW w:w="1424" w:type="pct"/>
          </w:tcPr>
          <w:p w:rsidR="005969CA" w:rsidRPr="00855433" w:rsidRDefault="005969CA" w:rsidP="00624703">
            <w:pPr>
              <w:spacing w:before="60" w:after="60"/>
              <w:rPr>
                <w:sz w:val="20"/>
                <w:szCs w:val="20"/>
              </w:rPr>
            </w:pPr>
            <w:r w:rsidRPr="00855433">
              <w:rPr>
                <w:sz w:val="20"/>
                <w:szCs w:val="20"/>
              </w:rPr>
              <w:t>BZSL</w:t>
            </w:r>
          </w:p>
        </w:tc>
        <w:tc>
          <w:tcPr>
            <w:tcW w:w="3576" w:type="pct"/>
          </w:tcPr>
          <w:p w:rsidR="005969CA" w:rsidRPr="00931537" w:rsidRDefault="005969CA" w:rsidP="00624703">
            <w:pPr>
              <w:spacing w:before="60" w:after="60"/>
              <w:rPr>
                <w:color w:val="548DD4" w:themeColor="text2" w:themeTint="99"/>
                <w:sz w:val="20"/>
                <w:szCs w:val="20"/>
              </w:rPr>
            </w:pPr>
          </w:p>
        </w:tc>
      </w:tr>
    </w:tbl>
    <w:p w:rsidR="005969CA" w:rsidRDefault="005969CA" w:rsidP="000F4CC9">
      <w:pPr>
        <w:rPr>
          <w:b/>
        </w:rPr>
        <w:sectPr w:rsidR="005969CA" w:rsidSect="005969CA">
          <w:type w:val="continuous"/>
          <w:pgSz w:w="11906" w:h="16838"/>
          <w:pgMar w:top="1418" w:right="851" w:bottom="1418" w:left="1701" w:header="709" w:footer="709" w:gutter="0"/>
          <w:cols w:num="2" w:space="708"/>
          <w:docGrid w:linePitch="360"/>
        </w:sectPr>
      </w:pPr>
    </w:p>
    <w:p w:rsidR="00EC3D44" w:rsidRDefault="00EC3D44" w:rsidP="00EC3D44"/>
    <w:p w:rsidR="005969CA" w:rsidRPr="005969CA" w:rsidRDefault="005969CA" w:rsidP="005969C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403152" w:themeFill="accent4" w:themeFillShade="80"/>
        <w:ind w:left="1418" w:hanging="1418"/>
        <w:rPr>
          <w:color w:val="FFFFFF" w:themeColor="background1"/>
        </w:rPr>
      </w:pPr>
      <w:r w:rsidRPr="005969CA">
        <w:rPr>
          <w:b/>
          <w:color w:val="FFFFFF" w:themeColor="background1"/>
        </w:rPr>
        <w:lastRenderedPageBreak/>
        <w:t>Aufgabe</w:t>
      </w:r>
      <w:r>
        <w:rPr>
          <w:b/>
          <w:color w:val="FFFFFF" w:themeColor="background1"/>
        </w:rPr>
        <w:t xml:space="preserve"> 2</w:t>
      </w:r>
      <w:r w:rsidRPr="005969CA">
        <w:rPr>
          <w:color w:val="FFFFFF" w:themeColor="background1"/>
        </w:rPr>
        <w:tab/>
      </w:r>
      <w:r>
        <w:rPr>
          <w:color w:val="FFFFFF" w:themeColor="background1"/>
        </w:rPr>
        <w:t>Geben Sie die passenden Abkürzungen ein.</w:t>
      </w:r>
    </w:p>
    <w:p w:rsidR="005969CA" w:rsidRDefault="005969CA" w:rsidP="005969CA">
      <w:pPr>
        <w:pStyle w:val="berschrift1"/>
      </w:pPr>
      <w:r>
        <w:t>Kopfwörter</w:t>
      </w:r>
    </w:p>
    <w:p w:rsidR="005969CA" w:rsidRDefault="000F4CC9" w:rsidP="00081E83">
      <w:pPr>
        <w:pStyle w:val="Listenabsatz"/>
        <w:numPr>
          <w:ilvl w:val="0"/>
          <w:numId w:val="7"/>
        </w:numPr>
      </w:pPr>
      <w:r>
        <w:t xml:space="preserve">Aus Automobil wurde </w:t>
      </w:r>
      <w:sdt>
        <w:sdtPr>
          <w:rPr>
            <w:b/>
            <w:color w:val="548DD4" w:themeColor="text2" w:themeTint="99"/>
          </w:rPr>
          <w:id w:val="-1065641037"/>
          <w:placeholder>
            <w:docPart w:val="DefaultPlaceholder_1082065158"/>
          </w:placeholder>
          <w:showingPlcHdr/>
        </w:sdtPr>
        <w:sdtEndPr/>
        <w:sdtContent>
          <w:r w:rsidR="00855433" w:rsidRPr="00076B2C">
            <w:rPr>
              <w:rStyle w:val="Platzhaltertext"/>
              <w:b/>
              <w:color w:val="548DD4" w:themeColor="text2" w:themeTint="99"/>
            </w:rPr>
            <w:t>Klicken Sie hier, um Text einzugeben.</w:t>
          </w:r>
        </w:sdtContent>
      </w:sdt>
    </w:p>
    <w:p w:rsidR="005969CA" w:rsidRDefault="000F4CC9" w:rsidP="00081E83">
      <w:pPr>
        <w:pStyle w:val="Listenabsatz"/>
        <w:numPr>
          <w:ilvl w:val="0"/>
          <w:numId w:val="7"/>
        </w:numPr>
      </w:pPr>
      <w:r>
        <w:t xml:space="preserve">aus Lokomotive </w:t>
      </w:r>
      <w:sdt>
        <w:sdtPr>
          <w:rPr>
            <w:b/>
            <w:color w:val="548DD4" w:themeColor="text2" w:themeTint="99"/>
          </w:rPr>
          <w:id w:val="-1661615990"/>
          <w:placeholder>
            <w:docPart w:val="DefaultPlaceholder_1082065158"/>
          </w:placeholder>
          <w:showingPlcHdr/>
        </w:sdtPr>
        <w:sdtEndPr/>
        <w:sdtContent>
          <w:r w:rsidR="00855433" w:rsidRPr="00076B2C">
            <w:rPr>
              <w:rStyle w:val="Platzhaltertext"/>
              <w:b/>
              <w:color w:val="548DD4" w:themeColor="text2" w:themeTint="99"/>
            </w:rPr>
            <w:t>Klicken Sie hier, um Text einzugeben.</w:t>
          </w:r>
        </w:sdtContent>
      </w:sdt>
    </w:p>
    <w:p w:rsidR="005969CA" w:rsidRDefault="000F4CC9" w:rsidP="00081E83">
      <w:pPr>
        <w:pStyle w:val="Listenabsatz"/>
        <w:numPr>
          <w:ilvl w:val="0"/>
          <w:numId w:val="7"/>
        </w:numPr>
      </w:pPr>
      <w:r>
        <w:t xml:space="preserve">aus dem Kriminalroman </w:t>
      </w:r>
      <w:sdt>
        <w:sdtPr>
          <w:rPr>
            <w:b/>
            <w:color w:val="548DD4" w:themeColor="text2" w:themeTint="99"/>
          </w:rPr>
          <w:id w:val="-211581548"/>
          <w:placeholder>
            <w:docPart w:val="DefaultPlaceholder_1082065158"/>
          </w:placeholder>
          <w:showingPlcHdr/>
        </w:sdtPr>
        <w:sdtEndPr/>
        <w:sdtContent>
          <w:r w:rsidR="00855433" w:rsidRPr="005969CA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0F4CC9" w:rsidRPr="005969CA" w:rsidRDefault="000F4CC9" w:rsidP="00081E83">
      <w:pPr>
        <w:pStyle w:val="Listenabsatz"/>
        <w:numPr>
          <w:ilvl w:val="0"/>
          <w:numId w:val="7"/>
        </w:numPr>
        <w:rPr>
          <w:b/>
        </w:rPr>
      </w:pPr>
      <w:r>
        <w:t xml:space="preserve">aus Akkumulator </w:t>
      </w:r>
      <w:sdt>
        <w:sdtPr>
          <w:rPr>
            <w:b/>
            <w:color w:val="548DD4" w:themeColor="text2" w:themeTint="99"/>
          </w:rPr>
          <w:id w:val="-657465734"/>
          <w:placeholder>
            <w:docPart w:val="DefaultPlaceholder_1082065158"/>
          </w:placeholder>
          <w:showingPlcHdr/>
        </w:sdtPr>
        <w:sdtEndPr/>
        <w:sdtContent>
          <w:r w:rsidR="00855433" w:rsidRPr="00076B2C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5969CA" w:rsidRDefault="005969CA" w:rsidP="005969CA">
      <w:pPr>
        <w:pStyle w:val="berschrift1"/>
      </w:pPr>
      <w:r>
        <w:t>Schwanzwörter</w:t>
      </w:r>
    </w:p>
    <w:p w:rsidR="000F4CC9" w:rsidRDefault="000F4CC9" w:rsidP="00081E83">
      <w:r>
        <w:t xml:space="preserve">Aus </w:t>
      </w:r>
      <w:r w:rsidRPr="00081E83">
        <w:rPr>
          <w:b/>
        </w:rPr>
        <w:t>Omnibus</w:t>
      </w:r>
      <w:r>
        <w:t xml:space="preserve"> wurde </w:t>
      </w:r>
      <w:sdt>
        <w:sdtPr>
          <w:rPr>
            <w:b/>
            <w:color w:val="548DD4" w:themeColor="text2" w:themeTint="99"/>
          </w:rPr>
          <w:id w:val="131135400"/>
          <w:placeholder>
            <w:docPart w:val="DefaultPlaceholder_1082065158"/>
          </w:placeholder>
          <w:showingPlcHdr/>
        </w:sdtPr>
        <w:sdtEndPr/>
        <w:sdtContent>
          <w:r w:rsidR="00855433" w:rsidRPr="009F0F86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5969CA" w:rsidRDefault="000F4CC9" w:rsidP="005969CA">
      <w:pPr>
        <w:pStyle w:val="berschrift1"/>
      </w:pPr>
      <w:r w:rsidRPr="00855433">
        <w:t>Zusammengezogene Wörter</w:t>
      </w:r>
    </w:p>
    <w:p w:rsidR="005969CA" w:rsidRDefault="000F4CC9" w:rsidP="00081E83">
      <w:pPr>
        <w:pStyle w:val="Listenabsatz"/>
        <w:numPr>
          <w:ilvl w:val="0"/>
          <w:numId w:val="8"/>
        </w:numPr>
      </w:pPr>
      <w:r>
        <w:t>Trafo für</w:t>
      </w:r>
      <w:r w:rsidR="005954C9">
        <w:t xml:space="preserve"> </w:t>
      </w:r>
      <w:sdt>
        <w:sdtPr>
          <w:rPr>
            <w:b/>
            <w:color w:val="548DD4" w:themeColor="text2" w:themeTint="99"/>
          </w:rPr>
          <w:id w:val="-562556140"/>
          <w:placeholder>
            <w:docPart w:val="DefaultPlaceholder_1082065158"/>
          </w:placeholder>
          <w:showingPlcHdr/>
        </w:sdtPr>
        <w:sdtEndPr/>
        <w:sdtContent>
          <w:r w:rsidR="005969CA" w:rsidRPr="005969CA">
            <w:rPr>
              <w:rStyle w:val="Platzhaltertext"/>
              <w:b/>
              <w:color w:val="548DD4" w:themeColor="text2" w:themeTint="99"/>
            </w:rPr>
            <w:t>Klicken Sie hier, um Text einzugeben.</w:t>
          </w:r>
        </w:sdtContent>
      </w:sdt>
    </w:p>
    <w:p w:rsidR="000F4CC9" w:rsidRDefault="000F4CC9" w:rsidP="00081E83">
      <w:pPr>
        <w:pStyle w:val="Listenabsatz"/>
        <w:numPr>
          <w:ilvl w:val="0"/>
          <w:numId w:val="8"/>
        </w:numPr>
      </w:pPr>
      <w:r>
        <w:t>Kripo für</w:t>
      </w:r>
      <w:r w:rsidR="00855433">
        <w:t xml:space="preserve"> </w:t>
      </w:r>
      <w:sdt>
        <w:sdtPr>
          <w:rPr>
            <w:b/>
            <w:color w:val="548DD4" w:themeColor="text2" w:themeTint="99"/>
          </w:rPr>
          <w:id w:val="838278791"/>
          <w:placeholder>
            <w:docPart w:val="DefaultPlaceholder_1082065158"/>
          </w:placeholder>
          <w:showingPlcHdr/>
        </w:sdtPr>
        <w:sdtEndPr/>
        <w:sdtContent>
          <w:r w:rsidR="00855433" w:rsidRPr="00076B2C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5969CA" w:rsidRDefault="000F4CC9" w:rsidP="00081E83">
      <w:pPr>
        <w:pStyle w:val="berschrift1"/>
        <w:suppressAutoHyphens/>
      </w:pPr>
      <w:r>
        <w:t>Beliebt für Fi</w:t>
      </w:r>
      <w:r w:rsidR="00081E83">
        <w:t>rmen und Institutionen sind Abkürzungen</w:t>
      </w:r>
      <w:r>
        <w:t xml:space="preserve">, die </w:t>
      </w:r>
      <w:r w:rsidRPr="00855433">
        <w:t>aus zwei Kopfwörtern</w:t>
      </w:r>
      <w:r w:rsidR="005969CA">
        <w:t xml:space="preserve"> bestehen</w:t>
      </w:r>
    </w:p>
    <w:p w:rsidR="000F4CC9" w:rsidRDefault="000F4CC9" w:rsidP="00081E83">
      <w:r>
        <w:t>Interpol</w:t>
      </w:r>
      <w:r w:rsidR="005969CA">
        <w:t xml:space="preserve"> für </w:t>
      </w:r>
      <w:sdt>
        <w:sdtPr>
          <w:rPr>
            <w:b/>
            <w:color w:val="548DD4" w:themeColor="text2" w:themeTint="99"/>
          </w:rPr>
          <w:id w:val="-1580583454"/>
          <w:placeholder>
            <w:docPart w:val="DefaultPlaceholder_1082065158"/>
          </w:placeholder>
          <w:showingPlcHdr/>
        </w:sdtPr>
        <w:sdtEndPr/>
        <w:sdtContent>
          <w:r w:rsidR="00855433" w:rsidRPr="009F0F86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855433" w:rsidRDefault="000F4CC9" w:rsidP="005969CA">
      <w:pPr>
        <w:pStyle w:val="berschrift1"/>
      </w:pPr>
      <w:r w:rsidRPr="00855433">
        <w:t>Akronyme</w:t>
      </w:r>
      <w:r>
        <w:t xml:space="preserve"> (meist aus dem Englischen) </w:t>
      </w:r>
      <w:r w:rsidR="005969CA">
        <w:t>sind lesbare Abkürzungen</w:t>
      </w:r>
    </w:p>
    <w:p w:rsidR="00855433" w:rsidRDefault="000F4CC9" w:rsidP="00081E83">
      <w:pPr>
        <w:pStyle w:val="Listenabsatz"/>
        <w:numPr>
          <w:ilvl w:val="0"/>
          <w:numId w:val="6"/>
        </w:numPr>
      </w:pPr>
      <w:r>
        <w:t xml:space="preserve">Light </w:t>
      </w:r>
      <w:proofErr w:type="spellStart"/>
      <w:r>
        <w:t>Amplification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Stimulated</w:t>
      </w:r>
      <w:proofErr w:type="spellEnd"/>
      <w:r>
        <w:t xml:space="preserve"> Emission </w:t>
      </w:r>
      <w:proofErr w:type="spellStart"/>
      <w:r>
        <w:t>of</w:t>
      </w:r>
      <w:proofErr w:type="spellEnd"/>
      <w:r>
        <w:t xml:space="preserve"> </w:t>
      </w:r>
      <w:r w:rsidRPr="000F4CC9">
        <w:t xml:space="preserve">Radiation = </w:t>
      </w:r>
      <w:sdt>
        <w:sdtPr>
          <w:rPr>
            <w:b/>
            <w:color w:val="548DD4" w:themeColor="text2" w:themeTint="99"/>
          </w:rPr>
          <w:id w:val="-1363128313"/>
          <w:placeholder>
            <w:docPart w:val="DefaultPlaceholder_1082065158"/>
          </w:placeholder>
          <w:showingPlcHdr/>
        </w:sdtPr>
        <w:sdtEndPr/>
        <w:sdtContent>
          <w:r w:rsidR="00855433" w:rsidRPr="005969CA">
            <w:rPr>
              <w:rStyle w:val="Platzhaltertext"/>
              <w:b/>
              <w:color w:val="548DD4" w:themeColor="text2" w:themeTint="99"/>
            </w:rPr>
            <w:t>Klicken Sie hier, um Text einzugeben.</w:t>
          </w:r>
        </w:sdtContent>
      </w:sdt>
      <w:r w:rsidRPr="000F4CC9">
        <w:t xml:space="preserve"> </w:t>
      </w:r>
    </w:p>
    <w:p w:rsidR="00855433" w:rsidRDefault="000F4CC9" w:rsidP="00081E83">
      <w:pPr>
        <w:pStyle w:val="Listenabsatz"/>
        <w:numPr>
          <w:ilvl w:val="0"/>
          <w:numId w:val="6"/>
        </w:numPr>
      </w:pPr>
      <w:proofErr w:type="spellStart"/>
      <w:r w:rsidRPr="000F4CC9">
        <w:t>Local</w:t>
      </w:r>
      <w:proofErr w:type="spellEnd"/>
      <w:r w:rsidRPr="000F4CC9">
        <w:t xml:space="preserve"> Area Network =</w:t>
      </w:r>
      <w:r w:rsidR="00855433">
        <w:t xml:space="preserve"> </w:t>
      </w:r>
      <w:sdt>
        <w:sdtPr>
          <w:rPr>
            <w:b/>
            <w:color w:val="548DD4" w:themeColor="text2" w:themeTint="99"/>
          </w:rPr>
          <w:id w:val="-1814479635"/>
          <w:placeholder>
            <w:docPart w:val="DefaultPlaceholder_1082065158"/>
          </w:placeholder>
          <w:showingPlcHdr/>
        </w:sdtPr>
        <w:sdtEndPr/>
        <w:sdtContent>
          <w:r w:rsidR="00855433" w:rsidRPr="00076B2C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855433" w:rsidRDefault="000F4CC9" w:rsidP="00081E83">
      <w:pPr>
        <w:pStyle w:val="Listenabsatz"/>
        <w:numPr>
          <w:ilvl w:val="0"/>
          <w:numId w:val="6"/>
        </w:numPr>
      </w:pPr>
      <w:proofErr w:type="spellStart"/>
      <w:r w:rsidRPr="000F4CC9">
        <w:t>Unidentified</w:t>
      </w:r>
      <w:proofErr w:type="spellEnd"/>
      <w:r w:rsidRPr="000F4CC9">
        <w:t xml:space="preserve"> Flying </w:t>
      </w:r>
      <w:proofErr w:type="spellStart"/>
      <w:r w:rsidRPr="000F4CC9">
        <w:t>Object</w:t>
      </w:r>
      <w:proofErr w:type="spellEnd"/>
      <w:r w:rsidRPr="000F4CC9">
        <w:t xml:space="preserve">= </w:t>
      </w:r>
      <w:sdt>
        <w:sdtPr>
          <w:rPr>
            <w:b/>
            <w:color w:val="548DD4" w:themeColor="text2" w:themeTint="99"/>
          </w:rPr>
          <w:id w:val="585433791"/>
          <w:placeholder>
            <w:docPart w:val="DefaultPlaceholder_1082065158"/>
          </w:placeholder>
          <w:showingPlcHdr/>
        </w:sdtPr>
        <w:sdtEndPr/>
        <w:sdtContent>
          <w:r w:rsidR="00855433" w:rsidRPr="00076B2C">
            <w:rPr>
              <w:b/>
              <w:color w:val="548DD4" w:themeColor="text2" w:themeTint="99"/>
            </w:rPr>
            <w:t>Klicken Sie hier, um Text einzugeben.</w:t>
          </w:r>
        </w:sdtContent>
      </w:sdt>
    </w:p>
    <w:p w:rsidR="005969CA" w:rsidRDefault="005969CA" w:rsidP="005969CA"/>
    <w:p w:rsidR="00855433" w:rsidRPr="00855433" w:rsidRDefault="000F4CC9" w:rsidP="000F4CC9">
      <w:pPr>
        <w:rPr>
          <w:b/>
          <w:i/>
          <w:sz w:val="18"/>
        </w:rPr>
      </w:pPr>
      <w:r w:rsidRPr="00855433">
        <w:rPr>
          <w:i/>
          <w:sz w:val="18"/>
        </w:rPr>
        <w:t xml:space="preserve">Abkürzungen haben einem Komponisten zu einem schönen Pseudonym verholfen. Philipp Samuel Ochs aus den USA, der Komponist von Militärmärschen, pflegte seine Gepäckstücke </w:t>
      </w:r>
      <w:proofErr w:type="gramStart"/>
      <w:r w:rsidRPr="00855433">
        <w:rPr>
          <w:i/>
          <w:sz w:val="18"/>
        </w:rPr>
        <w:t>mit  S.O.</w:t>
      </w:r>
      <w:proofErr w:type="gramEnd"/>
      <w:r w:rsidRPr="00855433">
        <w:rPr>
          <w:i/>
          <w:sz w:val="18"/>
        </w:rPr>
        <w:t xml:space="preserve"> USA zu kennzeichnen. Seitdem heisst er Philipp SOUSA und sein von ihm erfundenes Instrument heisst das </w:t>
      </w:r>
      <w:r w:rsidR="00855433" w:rsidRPr="00855433">
        <w:rPr>
          <w:b/>
          <w:i/>
          <w:sz w:val="18"/>
        </w:rPr>
        <w:t>Sousaphon.</w:t>
      </w:r>
    </w:p>
    <w:p w:rsidR="00463727" w:rsidRPr="00855433" w:rsidRDefault="000F4CC9" w:rsidP="000F4CC9">
      <w:pPr>
        <w:rPr>
          <w:i/>
          <w:sz w:val="18"/>
        </w:rPr>
      </w:pPr>
      <w:r w:rsidRPr="00855433">
        <w:rPr>
          <w:i/>
          <w:sz w:val="18"/>
        </w:rPr>
        <w:t>Vor 150 Jahren trug sich ein bürgerlicher Student in England in eine Präsenzliste ein. Seine Mitstudenten hatten klingende Adelsprädikate, er aber schrieb hinter seinen Namen s.</w:t>
      </w:r>
      <w:r w:rsidR="00855433" w:rsidRPr="00855433">
        <w:rPr>
          <w:i/>
          <w:sz w:val="18"/>
        </w:rPr>
        <w:t xml:space="preserve"> </w:t>
      </w:r>
      <w:proofErr w:type="spellStart"/>
      <w:r w:rsidRPr="00855433">
        <w:rPr>
          <w:i/>
          <w:sz w:val="18"/>
        </w:rPr>
        <w:t>nob</w:t>
      </w:r>
      <w:proofErr w:type="spellEnd"/>
      <w:r w:rsidRPr="00855433">
        <w:rPr>
          <w:i/>
          <w:sz w:val="18"/>
        </w:rPr>
        <w:t xml:space="preserve">., sine </w:t>
      </w:r>
      <w:proofErr w:type="spellStart"/>
      <w:r w:rsidRPr="00855433">
        <w:rPr>
          <w:i/>
          <w:sz w:val="18"/>
        </w:rPr>
        <w:t>nobilita</w:t>
      </w:r>
      <w:proofErr w:type="spellEnd"/>
      <w:r w:rsidRPr="00855433">
        <w:rPr>
          <w:i/>
          <w:sz w:val="18"/>
        </w:rPr>
        <w:t xml:space="preserve"> = nichtadelig. Daraus wurde Snob, Snobismus, versnobt und andere Ableitungen.</w:t>
      </w:r>
    </w:p>
    <w:sectPr w:rsidR="00463727" w:rsidRPr="00855433" w:rsidSect="005969CA">
      <w:type w:val="continuous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09" w:rsidRDefault="00D56209" w:rsidP="005969CA">
      <w:pPr>
        <w:spacing w:before="0" w:after="0" w:line="240" w:lineRule="auto"/>
      </w:pPr>
      <w:r>
        <w:separator/>
      </w:r>
    </w:p>
  </w:endnote>
  <w:endnote w:type="continuationSeparator" w:id="0">
    <w:p w:rsidR="00D56209" w:rsidRDefault="00D56209" w:rsidP="0059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9CA" w:rsidRPr="005969CA" w:rsidRDefault="005969CA" w:rsidP="005969CA">
    <w:pPr>
      <w:pStyle w:val="Fuzeile"/>
      <w:jc w:val="center"/>
      <w:rPr>
        <w:rFonts w:asciiTheme="majorHAnsi" w:hAnsiTheme="majorHAnsi" w:cstheme="majorHAnsi"/>
      </w:rPr>
    </w:pPr>
    <w:r w:rsidRPr="005969CA">
      <w:rPr>
        <w:rFonts w:asciiTheme="majorHAnsi" w:hAnsiTheme="majorHAnsi" w:cstheme="majorHAnsi"/>
      </w:rPr>
      <w:fldChar w:fldCharType="begin"/>
    </w:r>
    <w:r w:rsidRPr="005969CA">
      <w:rPr>
        <w:rFonts w:asciiTheme="majorHAnsi" w:hAnsiTheme="majorHAnsi" w:cstheme="majorHAnsi"/>
      </w:rPr>
      <w:instrText>PAGE  \* Arabic  \* MERGEFORMAT</w:instrText>
    </w:r>
    <w:r w:rsidRPr="005969CA">
      <w:rPr>
        <w:rFonts w:asciiTheme="majorHAnsi" w:hAnsiTheme="majorHAnsi" w:cstheme="majorHAnsi"/>
      </w:rPr>
      <w:fldChar w:fldCharType="separate"/>
    </w:r>
    <w:r w:rsidR="00CA61A9" w:rsidRPr="00CA61A9">
      <w:rPr>
        <w:rFonts w:asciiTheme="majorHAnsi" w:hAnsiTheme="majorHAnsi" w:cstheme="majorHAnsi"/>
        <w:noProof/>
        <w:lang w:val="de-DE"/>
      </w:rPr>
      <w:t>2</w:t>
    </w:r>
    <w:r w:rsidRPr="005969CA">
      <w:rPr>
        <w:rFonts w:asciiTheme="majorHAnsi" w:hAnsiTheme="majorHAnsi" w:cstheme="majorHAnsi"/>
      </w:rPr>
      <w:fldChar w:fldCharType="end"/>
    </w:r>
    <w:r w:rsidRPr="005969CA">
      <w:rPr>
        <w:rFonts w:asciiTheme="majorHAnsi" w:hAnsiTheme="majorHAnsi" w:cstheme="majorHAnsi"/>
        <w:lang w:val="de-DE"/>
      </w:rPr>
      <w:t>/</w:t>
    </w:r>
    <w:r w:rsidRPr="005969CA">
      <w:rPr>
        <w:rFonts w:asciiTheme="majorHAnsi" w:hAnsiTheme="majorHAnsi" w:cstheme="majorHAnsi"/>
      </w:rPr>
      <w:fldChar w:fldCharType="begin"/>
    </w:r>
    <w:r w:rsidRPr="005969CA">
      <w:rPr>
        <w:rFonts w:asciiTheme="majorHAnsi" w:hAnsiTheme="majorHAnsi" w:cstheme="majorHAnsi"/>
      </w:rPr>
      <w:instrText>NUMPAGES  \* Arabic  \* MERGEFORMAT</w:instrText>
    </w:r>
    <w:r w:rsidRPr="005969CA">
      <w:rPr>
        <w:rFonts w:asciiTheme="majorHAnsi" w:hAnsiTheme="majorHAnsi" w:cstheme="majorHAnsi"/>
      </w:rPr>
      <w:fldChar w:fldCharType="separate"/>
    </w:r>
    <w:r w:rsidR="00CA61A9" w:rsidRPr="00CA61A9">
      <w:rPr>
        <w:rFonts w:asciiTheme="majorHAnsi" w:hAnsiTheme="majorHAnsi" w:cstheme="majorHAnsi"/>
        <w:noProof/>
        <w:lang w:val="de-DE"/>
      </w:rPr>
      <w:t>2</w:t>
    </w:r>
    <w:r w:rsidRPr="005969CA">
      <w:rPr>
        <w:rFonts w:asciiTheme="majorHAnsi" w:hAnsiTheme="majorHAnsi" w:cstheme="maj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09" w:rsidRDefault="00D56209" w:rsidP="005969CA">
      <w:pPr>
        <w:spacing w:before="0" w:after="0" w:line="240" w:lineRule="auto"/>
      </w:pPr>
      <w:r>
        <w:separator/>
      </w:r>
    </w:p>
  </w:footnote>
  <w:footnote w:type="continuationSeparator" w:id="0">
    <w:p w:rsidR="00D56209" w:rsidRDefault="00D56209" w:rsidP="005969C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FE"/>
    <w:multiLevelType w:val="hybridMultilevel"/>
    <w:tmpl w:val="47E6B3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5937C8"/>
    <w:multiLevelType w:val="hybridMultilevel"/>
    <w:tmpl w:val="882A4224"/>
    <w:lvl w:ilvl="0" w:tplc="09BAA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47797"/>
    <w:multiLevelType w:val="hybridMultilevel"/>
    <w:tmpl w:val="4F0A928C"/>
    <w:lvl w:ilvl="0" w:tplc="09BAA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14714D"/>
    <w:multiLevelType w:val="hybridMultilevel"/>
    <w:tmpl w:val="E49E2AA0"/>
    <w:lvl w:ilvl="0" w:tplc="09BAA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2A6567"/>
    <w:multiLevelType w:val="hybridMultilevel"/>
    <w:tmpl w:val="CB5E4BE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94C0C"/>
    <w:multiLevelType w:val="hybridMultilevel"/>
    <w:tmpl w:val="4BA8EC3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C0877"/>
    <w:multiLevelType w:val="hybridMultilevel"/>
    <w:tmpl w:val="D3308FB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7104C53"/>
    <w:multiLevelType w:val="hybridMultilevel"/>
    <w:tmpl w:val="B2BA354A"/>
    <w:lvl w:ilvl="0" w:tplc="09BAA3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C9"/>
    <w:rsid w:val="00076B2C"/>
    <w:rsid w:val="00081E83"/>
    <w:rsid w:val="000F4CC9"/>
    <w:rsid w:val="00312F6B"/>
    <w:rsid w:val="00360E8A"/>
    <w:rsid w:val="003C386F"/>
    <w:rsid w:val="005954C9"/>
    <w:rsid w:val="005969CA"/>
    <w:rsid w:val="005A71BA"/>
    <w:rsid w:val="005B75D8"/>
    <w:rsid w:val="00624703"/>
    <w:rsid w:val="0064022C"/>
    <w:rsid w:val="006A1BD1"/>
    <w:rsid w:val="006B7439"/>
    <w:rsid w:val="006D0171"/>
    <w:rsid w:val="00704A20"/>
    <w:rsid w:val="00732081"/>
    <w:rsid w:val="007800A2"/>
    <w:rsid w:val="007A26C3"/>
    <w:rsid w:val="00855433"/>
    <w:rsid w:val="009247B1"/>
    <w:rsid w:val="00931537"/>
    <w:rsid w:val="009F0F86"/>
    <w:rsid w:val="00A14BDE"/>
    <w:rsid w:val="00AA1746"/>
    <w:rsid w:val="00AC1A65"/>
    <w:rsid w:val="00AE21FB"/>
    <w:rsid w:val="00BB546B"/>
    <w:rsid w:val="00C02498"/>
    <w:rsid w:val="00CA61A9"/>
    <w:rsid w:val="00CF6207"/>
    <w:rsid w:val="00D56209"/>
    <w:rsid w:val="00EC3D44"/>
    <w:rsid w:val="00F3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EFE20"/>
  <w15:docId w15:val="{83B6731C-194B-479B-B131-D5A47E93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855433"/>
    <w:pPr>
      <w:spacing w:before="80" w:after="80" w:line="288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69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0F4C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F4C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0F4CC9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F4CC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5543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5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543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55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596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5969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69C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5969C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69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utschunddeutlich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05D43F-4CCE-47F5-B698-3BDF7F401E17}"/>
      </w:docPartPr>
      <w:docPartBody>
        <w:p w:rsidR="002B2EF9" w:rsidRDefault="00823A59">
          <w:r w:rsidRPr="009A073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59"/>
    <w:rsid w:val="000B66A5"/>
    <w:rsid w:val="0028032D"/>
    <w:rsid w:val="002B2EF9"/>
    <w:rsid w:val="003E30AF"/>
    <w:rsid w:val="004220C2"/>
    <w:rsid w:val="00523270"/>
    <w:rsid w:val="00823A59"/>
    <w:rsid w:val="008A266D"/>
    <w:rsid w:val="00912D1C"/>
    <w:rsid w:val="00AE2A58"/>
    <w:rsid w:val="00B26516"/>
    <w:rsid w:val="00B823FA"/>
    <w:rsid w:val="00FF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23A59"/>
    <w:rPr>
      <w:color w:val="808080"/>
    </w:rPr>
  </w:style>
  <w:style w:type="paragraph" w:customStyle="1" w:styleId="49D1A711DA274A1C82F3F561CD81F70D">
    <w:name w:val="49D1A711DA274A1C82F3F561CD81F70D"/>
    <w:rsid w:val="00823A59"/>
  </w:style>
  <w:style w:type="paragraph" w:customStyle="1" w:styleId="F08C477C7749484CB0B0FC807555CF69">
    <w:name w:val="F08C477C7749484CB0B0FC807555CF69"/>
    <w:rsid w:val="00823A59"/>
  </w:style>
  <w:style w:type="paragraph" w:customStyle="1" w:styleId="417A839F83A14D09BC786B4FE6869C07">
    <w:name w:val="417A839F83A14D09BC786B4FE6869C07"/>
    <w:rsid w:val="00823A59"/>
  </w:style>
  <w:style w:type="paragraph" w:customStyle="1" w:styleId="FE6D386722FD44F397A57875841E5B7A">
    <w:name w:val="FE6D386722FD44F397A57875841E5B7A"/>
    <w:rsid w:val="00823A59"/>
  </w:style>
  <w:style w:type="paragraph" w:customStyle="1" w:styleId="2B671AA79CF649EBA48900E08FD3FA2E">
    <w:name w:val="2B671AA79CF649EBA48900E08FD3FA2E"/>
    <w:rsid w:val="00823A59"/>
  </w:style>
  <w:style w:type="paragraph" w:customStyle="1" w:styleId="D3544DB92483418CA7AB7AB0E8185EB4">
    <w:name w:val="D3544DB92483418CA7AB7AB0E8185EB4"/>
    <w:rsid w:val="00823A59"/>
  </w:style>
  <w:style w:type="paragraph" w:customStyle="1" w:styleId="A521803400C24E009BA30A91F35A573A">
    <w:name w:val="A521803400C24E009BA30A91F35A573A"/>
    <w:rsid w:val="00823A59"/>
  </w:style>
  <w:style w:type="paragraph" w:customStyle="1" w:styleId="394CC2327C1E4631A57141E16C5DB619">
    <w:name w:val="394CC2327C1E4631A57141E16C5DB619"/>
    <w:rsid w:val="00823A59"/>
  </w:style>
  <w:style w:type="paragraph" w:customStyle="1" w:styleId="B787FA91B7FB42E79A6A002365B10A71">
    <w:name w:val="B787FA91B7FB42E79A6A002365B10A71"/>
    <w:rsid w:val="00823A59"/>
  </w:style>
  <w:style w:type="paragraph" w:customStyle="1" w:styleId="CE83EDBFFF344AF7ADDDB2CAF703048D">
    <w:name w:val="CE83EDBFFF344AF7ADDDB2CAF703048D"/>
    <w:rsid w:val="00823A59"/>
  </w:style>
  <w:style w:type="paragraph" w:customStyle="1" w:styleId="450C2C16DE384AEDAED021A8EAEA85F9">
    <w:name w:val="450C2C16DE384AEDAED021A8EAEA85F9"/>
    <w:rsid w:val="00823A59"/>
  </w:style>
  <w:style w:type="paragraph" w:customStyle="1" w:styleId="6D4B067F624F47F2ACEFC4979C253E8A">
    <w:name w:val="6D4B067F624F47F2ACEFC4979C253E8A"/>
    <w:rsid w:val="00823A59"/>
  </w:style>
  <w:style w:type="paragraph" w:customStyle="1" w:styleId="B7F0283B2EB94A50B017B9F4A0F47396">
    <w:name w:val="B7F0283B2EB94A50B017B9F4A0F47396"/>
    <w:rsid w:val="00823A59"/>
  </w:style>
  <w:style w:type="paragraph" w:customStyle="1" w:styleId="76E99593FB8F42F1BB0793DC7D71B979">
    <w:name w:val="76E99593FB8F42F1BB0793DC7D71B979"/>
    <w:rsid w:val="00823A59"/>
  </w:style>
  <w:style w:type="paragraph" w:customStyle="1" w:styleId="BE3A284009E0433799780EDD5C43EBCC">
    <w:name w:val="BE3A284009E0433799780EDD5C43EBCC"/>
    <w:rsid w:val="00823A59"/>
  </w:style>
  <w:style w:type="paragraph" w:customStyle="1" w:styleId="ED18C58A4715439CB204283CFF3E8738">
    <w:name w:val="ED18C58A4715439CB204283CFF3E8738"/>
    <w:rsid w:val="00823A59"/>
  </w:style>
  <w:style w:type="paragraph" w:customStyle="1" w:styleId="C4E9D4AC7ADE47E487F88E63FBD9A3E2">
    <w:name w:val="C4E9D4AC7ADE47E487F88E63FBD9A3E2"/>
    <w:rsid w:val="00823A59"/>
  </w:style>
  <w:style w:type="paragraph" w:customStyle="1" w:styleId="1D5C227E4F1949039F3868F859D8BAEE">
    <w:name w:val="1D5C227E4F1949039F3868F859D8BAEE"/>
    <w:rsid w:val="00823A59"/>
  </w:style>
  <w:style w:type="paragraph" w:customStyle="1" w:styleId="EA2EB3425B494D3F818B1D50593A9872">
    <w:name w:val="EA2EB3425B494D3F818B1D50593A9872"/>
    <w:rsid w:val="00823A59"/>
  </w:style>
  <w:style w:type="paragraph" w:customStyle="1" w:styleId="2CA275C8798C4899BE4C03744E172E18">
    <w:name w:val="2CA275C8798C4899BE4C03744E172E18"/>
    <w:rsid w:val="00823A59"/>
  </w:style>
  <w:style w:type="paragraph" w:customStyle="1" w:styleId="E115FC04873C4F048E7E09FDEEC0338C">
    <w:name w:val="E115FC04873C4F048E7E09FDEEC0338C"/>
    <w:rsid w:val="00823A59"/>
  </w:style>
  <w:style w:type="paragraph" w:customStyle="1" w:styleId="9A2F7003414F4561BDBEA61D98288D2D">
    <w:name w:val="9A2F7003414F4561BDBEA61D98288D2D"/>
    <w:rsid w:val="00823A59"/>
  </w:style>
  <w:style w:type="paragraph" w:customStyle="1" w:styleId="5231FA0C29304AB083F09EA1186971FB">
    <w:name w:val="5231FA0C29304AB083F09EA1186971FB"/>
    <w:rsid w:val="00823A59"/>
  </w:style>
  <w:style w:type="paragraph" w:customStyle="1" w:styleId="EC92BC74BD03492481E5E7F130176BB9">
    <w:name w:val="EC92BC74BD03492481E5E7F130176BB9"/>
    <w:rsid w:val="00823A59"/>
  </w:style>
  <w:style w:type="paragraph" w:customStyle="1" w:styleId="7328028874E54C85901A0F769B45238A">
    <w:name w:val="7328028874E54C85901A0F769B45238A"/>
    <w:rsid w:val="00823A59"/>
  </w:style>
  <w:style w:type="paragraph" w:customStyle="1" w:styleId="B1382C9A798047E49CA4D4B8D5D3AC6D">
    <w:name w:val="B1382C9A798047E49CA4D4B8D5D3AC6D"/>
    <w:rsid w:val="00823A59"/>
  </w:style>
  <w:style w:type="paragraph" w:customStyle="1" w:styleId="1AF2173BE5AE4275A6FB3A126DD4F185">
    <w:name w:val="1AF2173BE5AE4275A6FB3A126DD4F185"/>
    <w:rsid w:val="00823A59"/>
  </w:style>
  <w:style w:type="paragraph" w:customStyle="1" w:styleId="57EE13924273475BA2CF8E5642EA15AA">
    <w:name w:val="57EE13924273475BA2CF8E5642EA15AA"/>
    <w:rsid w:val="00823A59"/>
  </w:style>
  <w:style w:type="paragraph" w:customStyle="1" w:styleId="727B5B705B7547F281194A2881376AAB">
    <w:name w:val="727B5B705B7547F281194A2881376AAB"/>
    <w:rsid w:val="00823A59"/>
  </w:style>
  <w:style w:type="paragraph" w:customStyle="1" w:styleId="12807D3D135F4EE395DEB2358B1CE142">
    <w:name w:val="12807D3D135F4EE395DEB2358B1CE142"/>
    <w:rsid w:val="00823A59"/>
  </w:style>
  <w:style w:type="paragraph" w:customStyle="1" w:styleId="A70BC87520484C4697538A054791CDF7">
    <w:name w:val="A70BC87520484C4697538A054791CDF7"/>
    <w:rsid w:val="00823A59"/>
  </w:style>
  <w:style w:type="paragraph" w:customStyle="1" w:styleId="11B9284B44E64C8EA94211F53D6CB997">
    <w:name w:val="11B9284B44E64C8EA94211F53D6CB997"/>
    <w:rsid w:val="00823A59"/>
  </w:style>
  <w:style w:type="paragraph" w:customStyle="1" w:styleId="823558D19A3D40D099A6C339B64B7104">
    <w:name w:val="823558D19A3D40D099A6C339B64B7104"/>
    <w:rsid w:val="00823A59"/>
  </w:style>
  <w:style w:type="paragraph" w:customStyle="1" w:styleId="C5AAA041863246B59EC35336C83ECFDB">
    <w:name w:val="C5AAA041863246B59EC35336C83ECFDB"/>
    <w:rsid w:val="00823A59"/>
  </w:style>
  <w:style w:type="paragraph" w:customStyle="1" w:styleId="1217886AE3D247EA8C42768D37B10502">
    <w:name w:val="1217886AE3D247EA8C42768D37B10502"/>
    <w:rsid w:val="00823A59"/>
  </w:style>
  <w:style w:type="paragraph" w:customStyle="1" w:styleId="7C3AFD0281A149E3BEDCD3B2C569F5B0">
    <w:name w:val="7C3AFD0281A149E3BEDCD3B2C569F5B0"/>
    <w:rsid w:val="00823A59"/>
  </w:style>
  <w:style w:type="paragraph" w:customStyle="1" w:styleId="2618172DCB9E449EAFA7E2B16B4917E3">
    <w:name w:val="2618172DCB9E449EAFA7E2B16B4917E3"/>
    <w:rsid w:val="00823A59"/>
  </w:style>
  <w:style w:type="paragraph" w:customStyle="1" w:styleId="A78A2BA0B102446CBA33083823DB99FA">
    <w:name w:val="A78A2BA0B102446CBA33083823DB99FA"/>
    <w:rsid w:val="00823A59"/>
  </w:style>
  <w:style w:type="paragraph" w:customStyle="1" w:styleId="0355790FF7A64AA4834EBEE92D82CF00">
    <w:name w:val="0355790FF7A64AA4834EBEE92D82CF00"/>
    <w:rsid w:val="00823A59"/>
  </w:style>
  <w:style w:type="paragraph" w:customStyle="1" w:styleId="82D817B5D75F4B9BBC7BF40F8ABDCEE0">
    <w:name w:val="82D817B5D75F4B9BBC7BF40F8ABDCEE0"/>
    <w:rsid w:val="00823A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 Lippuner</cp:lastModifiedBy>
  <cp:revision>8</cp:revision>
  <dcterms:created xsi:type="dcterms:W3CDTF">2016-12-19T14:36:00Z</dcterms:created>
  <dcterms:modified xsi:type="dcterms:W3CDTF">2017-01-05T11:03:00Z</dcterms:modified>
</cp:coreProperties>
</file>