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169" w:rsidRDefault="00D853BA" w:rsidP="00D853BA">
      <w:pPr>
        <w:pStyle w:val="Titel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5319895</wp:posOffset>
                </wp:positionH>
                <wp:positionV relativeFrom="paragraph">
                  <wp:posOffset>-400245</wp:posOffset>
                </wp:positionV>
                <wp:extent cx="0" cy="360"/>
                <wp:effectExtent l="38100" t="38100" r="38100" b="38100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0" cy="360"/>
                      </w14:xfrm>
                    </w14:contentPart>
                  </a:graphicData>
                </a:graphic>
              </wp:anchor>
            </w:drawing>
          </mc:Choice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E7653C8" wp14:editId="0C78D934">
            <wp:simplePos x="0" y="0"/>
            <wp:positionH relativeFrom="margin">
              <wp:align>right</wp:align>
            </wp:positionH>
            <wp:positionV relativeFrom="paragraph">
              <wp:posOffset>317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169" w:rsidRPr="00700169">
        <w:t>Auf</w:t>
      </w:r>
      <w:r w:rsidR="000E5544">
        <w:t xml:space="preserve">gaben zu </w:t>
      </w:r>
      <w:r>
        <w:t>Abbildungsverzeichnis</w:t>
      </w:r>
      <w:r w:rsidR="000E5544">
        <w:t xml:space="preserve"> 0</w:t>
      </w:r>
      <w:r>
        <w:t>5</w:t>
      </w:r>
    </w:p>
    <w:p w:rsidR="00470D54" w:rsidRDefault="00470D54" w:rsidP="00D853BA">
      <w:pPr>
        <w:numPr>
          <w:ilvl w:val="0"/>
          <w:numId w:val="1"/>
        </w:numPr>
        <w:spacing w:after="202"/>
        <w:ind w:hanging="454"/>
      </w:pPr>
      <w:r>
        <w:t xml:space="preserve">Öffnen Sie die Datei </w:t>
      </w:r>
      <w:r w:rsidR="00D853BA">
        <w:rPr>
          <w:b/>
        </w:rPr>
        <w:t>A</w:t>
      </w:r>
      <w:r w:rsidR="00D853BA" w:rsidRPr="00D853BA">
        <w:rPr>
          <w:b/>
        </w:rPr>
        <w:t>bbildungsverzeichnis</w:t>
      </w:r>
      <w:r w:rsidRPr="00470D54">
        <w:rPr>
          <w:b/>
        </w:rPr>
        <w:t>0</w:t>
      </w:r>
      <w:r w:rsidR="00D853BA">
        <w:rPr>
          <w:b/>
        </w:rPr>
        <w:t>5</w:t>
      </w:r>
      <w:r w:rsidRPr="00470D54">
        <w:rPr>
          <w:b/>
        </w:rPr>
        <w:t>.docx</w:t>
      </w:r>
      <w:r>
        <w:t>.</w:t>
      </w:r>
    </w:p>
    <w:p w:rsidR="00D853BA" w:rsidRPr="00D853BA" w:rsidRDefault="00D853BA" w:rsidP="00D853BA">
      <w:pPr>
        <w:ind w:left="454" w:firstLine="0"/>
        <w:rPr>
          <w:i/>
        </w:rPr>
      </w:pPr>
      <w:r w:rsidRPr="00D853BA">
        <w:rPr>
          <w:i/>
        </w:rPr>
        <w:t>Die Standardbezeichnungen sind Abbildung, Formel und Tabelle. Für andere Bezeichnungen müssen Sie zuerst neue erstellen.</w:t>
      </w:r>
    </w:p>
    <w:p w:rsidR="00D853BA" w:rsidRDefault="00D853BA" w:rsidP="00D853BA">
      <w:pPr>
        <w:ind w:left="454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94AD57" wp14:editId="30CA9EED">
                <wp:simplePos x="0" y="0"/>
                <wp:positionH relativeFrom="column">
                  <wp:posOffset>304800</wp:posOffset>
                </wp:positionH>
                <wp:positionV relativeFrom="paragraph">
                  <wp:posOffset>1680527</wp:posOffset>
                </wp:positionV>
                <wp:extent cx="1733054" cy="321869"/>
                <wp:effectExtent l="38100" t="38100" r="95885" b="11684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054" cy="32186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EFC4E7E" id="Ellipse 4" o:spid="_x0000_s1026" style="position:absolute;margin-left:24pt;margin-top:132.3pt;width:136.45pt;height:25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" filled="f" strokecolor="red" strokeweight="1.5pt">
                <v:stroke endcap="round"/>
                <v:shadow on="t" color="black" opacity="26214f" origin="-.5,-.5" offset=".74836mm,.74836mm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33EA26C" wp14:editId="24E9E014">
            <wp:extent cx="3695700" cy="2295525"/>
            <wp:effectExtent l="152400" t="152400" r="361950" b="3714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295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853BA" w:rsidRDefault="00D853BA" w:rsidP="00D853BA">
      <w:pPr>
        <w:numPr>
          <w:ilvl w:val="0"/>
          <w:numId w:val="1"/>
        </w:numPr>
        <w:spacing w:after="202"/>
        <w:ind w:hanging="454"/>
      </w:pPr>
      <w:r w:rsidRPr="00D853BA">
        <w:t>Beschriften Sie die Fotos mit der Bezeichnung «Bild x»</w:t>
      </w:r>
      <w:r>
        <w:t>.</w:t>
      </w:r>
    </w:p>
    <w:tbl>
      <w:tblPr>
        <w:tblStyle w:val="Listentabelle4Akzent2"/>
        <w:tblW w:w="0" w:type="auto"/>
        <w:tblInd w:w="595" w:type="dxa"/>
        <w:tblLook w:val="0420" w:firstRow="1" w:lastRow="0" w:firstColumn="0" w:lastColumn="0" w:noHBand="0" w:noVBand="1"/>
      </w:tblPr>
      <w:tblGrid>
        <w:gridCol w:w="1385"/>
        <w:gridCol w:w="4955"/>
        <w:gridCol w:w="758"/>
      </w:tblGrid>
      <w:tr w:rsidR="00D853BA" w:rsidTr="00D853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85" w:type="dxa"/>
          </w:tcPr>
          <w:p w:rsidR="00D853BA" w:rsidRPr="00253606" w:rsidRDefault="00D853BA" w:rsidP="0035485C">
            <w:pPr>
              <w:jc w:val="center"/>
              <w:rPr>
                <w:rFonts w:ascii="Cambria" w:hAnsi="Cambria"/>
                <w:color w:val="FFFFFF" w:themeColor="background1"/>
              </w:rPr>
            </w:pPr>
            <w:r w:rsidRPr="00253606">
              <w:rPr>
                <w:rFonts w:ascii="Cambria" w:hAnsi="Cambria"/>
                <w:color w:val="FFFFFF" w:themeColor="background1"/>
              </w:rPr>
              <w:t>Bild</w:t>
            </w:r>
          </w:p>
        </w:tc>
        <w:tc>
          <w:tcPr>
            <w:tcW w:w="0" w:type="auto"/>
          </w:tcPr>
          <w:p w:rsidR="00D853BA" w:rsidRPr="00253606" w:rsidRDefault="00D853BA" w:rsidP="0035485C">
            <w:pPr>
              <w:rPr>
                <w:rFonts w:ascii="Cambria" w:hAnsi="Cambria"/>
                <w:color w:val="FFFFFF" w:themeColor="background1"/>
              </w:rPr>
            </w:pPr>
            <w:r w:rsidRPr="00253606">
              <w:rPr>
                <w:rFonts w:ascii="Cambria" w:hAnsi="Cambria"/>
                <w:color w:val="FFFFFF" w:themeColor="background1"/>
              </w:rPr>
              <w:t>Beschriftung</w:t>
            </w:r>
          </w:p>
        </w:tc>
        <w:tc>
          <w:tcPr>
            <w:tcW w:w="0" w:type="auto"/>
          </w:tcPr>
          <w:p w:rsidR="00D853BA" w:rsidRPr="00253606" w:rsidRDefault="00D853BA" w:rsidP="0035485C">
            <w:pPr>
              <w:jc w:val="center"/>
              <w:rPr>
                <w:rFonts w:ascii="Cambria" w:hAnsi="Cambria"/>
                <w:color w:val="FFFFFF" w:themeColor="background1"/>
              </w:rPr>
            </w:pPr>
            <w:r w:rsidRPr="00253606">
              <w:rPr>
                <w:rFonts w:ascii="Cambria" w:hAnsi="Cambria"/>
                <w:color w:val="FFFFFF" w:themeColor="background1"/>
              </w:rPr>
              <w:t>Seite</w:t>
            </w:r>
          </w:p>
        </w:tc>
      </w:tr>
      <w:tr w:rsidR="00D853BA" w:rsidTr="00D853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385" w:type="dxa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0" w:type="auto"/>
          </w:tcPr>
          <w:p w:rsidR="00D853BA" w:rsidRDefault="00D853BA" w:rsidP="0035485C">
            <w:r>
              <w:rPr>
                <w:rFonts w:ascii="Cambria" w:hAnsi="Cambria"/>
              </w:rPr>
              <w:t>Föhrensterben wegen Klimawandel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D853BA" w:rsidTr="00D853BA">
        <w:trPr>
          <w:trHeight w:val="20"/>
        </w:trPr>
        <w:tc>
          <w:tcPr>
            <w:tcW w:w="1385" w:type="dxa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0" w:type="auto"/>
          </w:tcPr>
          <w:p w:rsidR="00D853BA" w:rsidRDefault="00D853BA" w:rsidP="0035485C">
            <w:r>
              <w:rPr>
                <w:rFonts w:ascii="Cambria" w:hAnsi="Cambria"/>
              </w:rPr>
              <w:t>Laubwald im Tessin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</w:tr>
      <w:tr w:rsidR="00D853BA" w:rsidTr="00D853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385" w:type="dxa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0" w:type="auto"/>
          </w:tcPr>
          <w:p w:rsidR="00D853BA" w:rsidRDefault="00D853BA" w:rsidP="0035485C">
            <w:r>
              <w:rPr>
                <w:rFonts w:ascii="Cambria" w:hAnsi="Cambria"/>
              </w:rPr>
              <w:t>Schutzwald Visp 4/06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D853BA" w:rsidTr="00D853BA">
        <w:trPr>
          <w:trHeight w:val="20"/>
        </w:trPr>
        <w:tc>
          <w:tcPr>
            <w:tcW w:w="1385" w:type="dxa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0" w:type="auto"/>
          </w:tcPr>
          <w:p w:rsidR="00D853BA" w:rsidRDefault="00D853BA" w:rsidP="0035485C">
            <w:r>
              <w:rPr>
                <w:rFonts w:ascii="Cambria" w:hAnsi="Cambria"/>
              </w:rPr>
              <w:t>Waldzerstörung verursacht CO</w:t>
            </w:r>
            <w:r w:rsidRPr="00253606">
              <w:rPr>
                <w:rFonts w:ascii="Cambria" w:hAnsi="Cambria"/>
                <w:vertAlign w:val="subscript"/>
              </w:rPr>
              <w:t>2</w:t>
            </w:r>
            <w:r>
              <w:rPr>
                <w:rFonts w:ascii="Cambria" w:hAnsi="Cambria"/>
              </w:rPr>
              <w:t>-Anreicherung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D853BA" w:rsidTr="00D853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385" w:type="dxa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0" w:type="auto"/>
          </w:tcPr>
          <w:p w:rsidR="00D853BA" w:rsidRDefault="00D853BA" w:rsidP="0035485C">
            <w:r>
              <w:rPr>
                <w:rFonts w:ascii="Cambria" w:hAnsi="Cambria"/>
              </w:rPr>
              <w:t>Teufelskreis – Zunahme von Sturmschäden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D853BA" w:rsidTr="00D853BA">
        <w:trPr>
          <w:trHeight w:val="20"/>
        </w:trPr>
        <w:tc>
          <w:tcPr>
            <w:tcW w:w="1385" w:type="dxa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0" w:type="auto"/>
          </w:tcPr>
          <w:p w:rsidR="00D853BA" w:rsidRDefault="00D853BA" w:rsidP="0035485C">
            <w:r>
              <w:rPr>
                <w:rFonts w:ascii="Cambria" w:hAnsi="Cambria"/>
              </w:rPr>
              <w:t>Monokultur Fichten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D853BA" w:rsidTr="00D853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385" w:type="dxa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both"/>
            </w:pPr>
            <w:r>
              <w:rPr>
                <w:rFonts w:ascii="Cambria" w:hAnsi="Cambria"/>
              </w:rPr>
              <w:t>Mischkultur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</w:tbl>
    <w:p w:rsidR="00D853BA" w:rsidRDefault="00D853BA" w:rsidP="00D853BA">
      <w:pPr>
        <w:numPr>
          <w:ilvl w:val="0"/>
          <w:numId w:val="1"/>
        </w:numPr>
        <w:spacing w:after="202"/>
        <w:ind w:hanging="454"/>
      </w:pPr>
      <w:r>
        <w:lastRenderedPageBreak/>
        <w:t>Beschriften Sie die Diagramme mit der Bezeichnung «Diagramm x»</w:t>
      </w:r>
      <w:r>
        <w:t>:</w:t>
      </w:r>
    </w:p>
    <w:tbl>
      <w:tblPr>
        <w:tblStyle w:val="Listentabelle4Akzent2"/>
        <w:tblW w:w="0" w:type="auto"/>
        <w:tblInd w:w="595" w:type="dxa"/>
        <w:tblLook w:val="0420" w:firstRow="1" w:lastRow="0" w:firstColumn="0" w:lastColumn="0" w:noHBand="0" w:noVBand="1"/>
      </w:tblPr>
      <w:tblGrid>
        <w:gridCol w:w="1381"/>
        <w:gridCol w:w="4965"/>
        <w:gridCol w:w="758"/>
      </w:tblGrid>
      <w:tr w:rsidR="00D853BA" w:rsidTr="00D853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:rsidR="00D853BA" w:rsidRPr="00253606" w:rsidRDefault="00D853BA" w:rsidP="0035485C">
            <w:pPr>
              <w:jc w:val="center"/>
              <w:rPr>
                <w:rFonts w:ascii="Cambria" w:hAnsi="Cambria"/>
                <w:color w:val="FFFFFF" w:themeColor="background1"/>
              </w:rPr>
            </w:pPr>
            <w:r>
              <w:rPr>
                <w:rFonts w:ascii="Cambria" w:hAnsi="Cambria"/>
                <w:color w:val="FFFFFF" w:themeColor="background1"/>
              </w:rPr>
              <w:t>Diagramm</w:t>
            </w:r>
          </w:p>
        </w:tc>
        <w:tc>
          <w:tcPr>
            <w:tcW w:w="4965" w:type="dxa"/>
          </w:tcPr>
          <w:p w:rsidR="00D853BA" w:rsidRPr="00253606" w:rsidRDefault="00D853BA" w:rsidP="0035485C">
            <w:pPr>
              <w:rPr>
                <w:rFonts w:ascii="Cambria" w:hAnsi="Cambria"/>
                <w:color w:val="FFFFFF" w:themeColor="background1"/>
              </w:rPr>
            </w:pPr>
            <w:r w:rsidRPr="00253606">
              <w:rPr>
                <w:rFonts w:ascii="Cambria" w:hAnsi="Cambria"/>
                <w:color w:val="FFFFFF" w:themeColor="background1"/>
              </w:rPr>
              <w:t>Beschriftung</w:t>
            </w:r>
          </w:p>
        </w:tc>
        <w:tc>
          <w:tcPr>
            <w:tcW w:w="0" w:type="auto"/>
          </w:tcPr>
          <w:p w:rsidR="00D853BA" w:rsidRPr="00253606" w:rsidRDefault="00D853BA" w:rsidP="0035485C">
            <w:pPr>
              <w:jc w:val="center"/>
              <w:rPr>
                <w:rFonts w:ascii="Cambria" w:hAnsi="Cambria"/>
                <w:color w:val="FFFFFF" w:themeColor="background1"/>
              </w:rPr>
            </w:pPr>
            <w:r w:rsidRPr="00253606">
              <w:rPr>
                <w:rFonts w:ascii="Cambria" w:hAnsi="Cambria"/>
                <w:color w:val="FFFFFF" w:themeColor="background1"/>
              </w:rPr>
              <w:t>Seite</w:t>
            </w:r>
          </w:p>
        </w:tc>
      </w:tr>
      <w:tr w:rsidR="00D853BA" w:rsidTr="00D853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4965" w:type="dxa"/>
          </w:tcPr>
          <w:p w:rsidR="00D853BA" w:rsidRDefault="00D853BA" w:rsidP="0035485C">
            <w:r>
              <w:rPr>
                <w:rFonts w:ascii="Cambria" w:hAnsi="Cambria"/>
              </w:rPr>
              <w:t>Temperaturabweichungen CH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</w:tr>
      <w:tr w:rsidR="00D853BA" w:rsidTr="00D853BA">
        <w:trPr>
          <w:trHeight w:val="20"/>
        </w:trPr>
        <w:tc>
          <w:tcPr>
            <w:tcW w:w="0" w:type="auto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965" w:type="dxa"/>
          </w:tcPr>
          <w:p w:rsidR="00D853BA" w:rsidRDefault="00D853BA" w:rsidP="0035485C">
            <w:r>
              <w:rPr>
                <w:rFonts w:ascii="Cambria" w:hAnsi="Cambria"/>
              </w:rPr>
              <w:t>Das Föhrensterben ist höhenabhängig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D853BA" w:rsidTr="00D853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:rsidR="00D853BA" w:rsidRDefault="00D853BA" w:rsidP="0035485C">
            <w:pPr>
              <w:jc w:val="center"/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965" w:type="dxa"/>
          </w:tcPr>
          <w:p w:rsidR="00D853BA" w:rsidRDefault="00D853BA" w:rsidP="0035485C">
            <w:r>
              <w:rPr>
                <w:rFonts w:ascii="Cambria" w:hAnsi="Cambria"/>
              </w:rPr>
              <w:t>Anzahl Tage höher als 20 °C in Visp seit 1980</w:t>
            </w:r>
          </w:p>
        </w:tc>
        <w:tc>
          <w:tcPr>
            <w:tcW w:w="0" w:type="auto"/>
          </w:tcPr>
          <w:p w:rsidR="00D853BA" w:rsidRDefault="00D853BA" w:rsidP="0035485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</w:tbl>
    <w:p w:rsidR="00D853BA" w:rsidRPr="00D853BA" w:rsidRDefault="00D853BA" w:rsidP="00D853BA">
      <w:pPr>
        <w:numPr>
          <w:ilvl w:val="0"/>
          <w:numId w:val="1"/>
        </w:numPr>
        <w:spacing w:after="202"/>
        <w:ind w:hanging="454"/>
      </w:pPr>
      <w:r>
        <w:t>Auf der Seite 7 fügen Sie je ein Bild- und ein Diagrammverzeichnis ein.</w:t>
      </w:r>
    </w:p>
    <w:p w:rsidR="00D853BA" w:rsidRDefault="00D853BA" w:rsidP="00D853BA">
      <w:pPr>
        <w:pStyle w:val="berschrift1"/>
      </w:pPr>
      <w:r w:rsidRPr="00D853BA">
        <w:t>Zusatzaufgaben</w:t>
      </w:r>
    </w:p>
    <w:p w:rsidR="00D853BA" w:rsidRDefault="00D853BA" w:rsidP="00C902ED">
      <w:pPr>
        <w:numPr>
          <w:ilvl w:val="0"/>
          <w:numId w:val="1"/>
        </w:numPr>
        <w:spacing w:after="202"/>
        <w:ind w:hanging="454"/>
      </w:pPr>
      <w:r>
        <w:t>Nummerieren Sie die Überschriften dezimal gegliedert.</w:t>
      </w:r>
      <w:r>
        <w:br/>
      </w:r>
      <w:r w:rsidRPr="00D853BA">
        <w:rPr>
          <w:i/>
        </w:rPr>
        <w:t xml:space="preserve">Alle Nummer bei 0 cm, </w:t>
      </w:r>
      <w:proofErr w:type="spellStart"/>
      <w:r w:rsidRPr="00D853BA">
        <w:rPr>
          <w:i/>
        </w:rPr>
        <w:t>Überschriftstexte</w:t>
      </w:r>
      <w:proofErr w:type="spellEnd"/>
      <w:r w:rsidRPr="00D853BA">
        <w:rPr>
          <w:i/>
        </w:rPr>
        <w:t xml:space="preserve"> bei 1.5 cm</w:t>
      </w:r>
    </w:p>
    <w:p w:rsidR="00D853BA" w:rsidRDefault="00D853BA" w:rsidP="00D853BA">
      <w:pPr>
        <w:numPr>
          <w:ilvl w:val="0"/>
          <w:numId w:val="1"/>
        </w:numPr>
        <w:spacing w:after="202"/>
        <w:ind w:hanging="454"/>
      </w:pPr>
      <w:r>
        <w:t>Fügen Sie in der Fusszeile eine automatische Seitenzahl mittig ein.</w:t>
      </w:r>
    </w:p>
    <w:p w:rsidR="00D853BA" w:rsidRPr="00D853BA" w:rsidRDefault="00D853BA" w:rsidP="00B64F9D">
      <w:pPr>
        <w:numPr>
          <w:ilvl w:val="0"/>
          <w:numId w:val="1"/>
        </w:numPr>
        <w:spacing w:after="202"/>
        <w:ind w:hanging="454"/>
        <w:rPr>
          <w:i/>
        </w:rPr>
      </w:pPr>
      <w:r>
        <w:t>Fügen Sie zuvorderst das Deckblatt «Rückblick» ein.</w:t>
      </w:r>
      <w:r>
        <w:br/>
      </w:r>
      <w:r w:rsidRPr="00D853BA">
        <w:rPr>
          <w:i/>
        </w:rPr>
        <w:t xml:space="preserve">Hilfe: Register «Einfügen» </w:t>
      </w:r>
      <w:r w:rsidRPr="00D853BA">
        <w:rPr>
          <w:i/>
        </w:rPr>
        <w:sym w:font="Wingdings" w:char="F0E0"/>
      </w:r>
      <w:r w:rsidRPr="00D853BA">
        <w:rPr>
          <w:i/>
        </w:rPr>
        <w:t xml:space="preserve"> Schnellbausteine </w:t>
      </w:r>
      <w:r w:rsidRPr="00D853BA">
        <w:rPr>
          <w:i/>
        </w:rPr>
        <w:sym w:font="Wingdings" w:char="F0E0"/>
      </w:r>
      <w:r w:rsidRPr="00D853BA">
        <w:rPr>
          <w:i/>
        </w:rPr>
        <w:t xml:space="preserve"> Organizer für Bausteine</w:t>
      </w:r>
      <w:r>
        <w:rPr>
          <w:i/>
        </w:rPr>
        <w:br/>
      </w:r>
      <w:r w:rsidRPr="00D853BA">
        <w:rPr>
          <w:i/>
        </w:rPr>
        <w:t>Füllen Sie Felder «Untertitel des Dokumentes» und «Firmenadresse» mit beliebigem Text aus.</w:t>
      </w:r>
    </w:p>
    <w:p w:rsidR="00D853BA" w:rsidRDefault="00D853BA" w:rsidP="00D853BA">
      <w:pPr>
        <w:numPr>
          <w:ilvl w:val="0"/>
          <w:numId w:val="1"/>
        </w:numPr>
        <w:spacing w:after="202"/>
        <w:ind w:hanging="454"/>
      </w:pPr>
      <w:r>
        <w:t>Fügen Sie vor dem ersten Kapitel ein Inhaltsverzeichnis ein.</w:t>
      </w:r>
      <w:bookmarkStart w:id="0" w:name="_GoBack"/>
      <w:bookmarkEnd w:id="0"/>
    </w:p>
    <w:p w:rsidR="00D853BA" w:rsidRPr="00F1212C" w:rsidRDefault="00D853BA" w:rsidP="00D853BA">
      <w:pPr>
        <w:numPr>
          <w:ilvl w:val="0"/>
          <w:numId w:val="1"/>
        </w:numPr>
        <w:spacing w:after="202"/>
        <w:ind w:hanging="454"/>
      </w:pPr>
      <w:r>
        <w:t>Bringen Sie das erste Kapitel «Wald und Klima» auf die folgende Seite und aktualisieren Sie das Inhaltsverzeichnis</w:t>
      </w:r>
      <w:r>
        <w:t>.</w:t>
      </w:r>
    </w:p>
    <w:sectPr w:rsidR="00D853BA" w:rsidRPr="00F1212C">
      <w:pgSz w:w="11906" w:h="16838"/>
      <w:pgMar w:top="1440" w:right="797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E5434"/>
    <w:multiLevelType w:val="hybridMultilevel"/>
    <w:tmpl w:val="3F0C10B0"/>
    <w:lvl w:ilvl="0" w:tplc="AAFC29E8">
      <w:start w:val="1"/>
      <w:numFmt w:val="decimal"/>
      <w:lvlText w:val="%1."/>
      <w:lvlJc w:val="left"/>
      <w:pPr>
        <w:ind w:left="4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3E0474">
      <w:start w:val="1"/>
      <w:numFmt w:val="bullet"/>
      <w:lvlText w:val="•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EFE"/>
    <w:rsid w:val="000E5544"/>
    <w:rsid w:val="00470D54"/>
    <w:rsid w:val="00700169"/>
    <w:rsid w:val="00752EFE"/>
    <w:rsid w:val="00D853BA"/>
    <w:rsid w:val="00EF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334E7A"/>
  <w15:docId w15:val="{1D3FCA83-8D12-40D7-B952-1B8A2880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D853BA"/>
    <w:pPr>
      <w:spacing w:before="120" w:after="120" w:line="288" w:lineRule="auto"/>
      <w:ind w:left="11" w:hanging="11"/>
    </w:pPr>
    <w:rPr>
      <w:rFonts w:eastAsia="Cambria" w:cs="Cambria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0169"/>
    <w:pPr>
      <w:keepNext/>
      <w:keepLines/>
      <w:spacing w:before="600" w:after="240"/>
      <w:outlineLvl w:val="0"/>
    </w:pPr>
    <w:rPr>
      <w:rFonts w:asciiTheme="majorHAnsi" w:eastAsia="Calibri" w:hAnsiTheme="majorHAnsi" w:cstheme="majorBidi"/>
      <w:b/>
      <w:color w:val="6B911C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853BA"/>
    <w:pPr>
      <w:spacing w:before="1320" w:after="72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85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0169"/>
    <w:rPr>
      <w:rFonts w:asciiTheme="majorHAnsi" w:eastAsia="Calibri" w:hAnsiTheme="majorHAnsi" w:cstheme="majorBidi"/>
      <w:b/>
      <w:color w:val="6B911C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qFormat/>
    <w:rsid w:val="00700169"/>
    <w:rPr>
      <w:b/>
      <w:bCs/>
    </w:rPr>
  </w:style>
  <w:style w:type="paragraph" w:styleId="Listenabsatz">
    <w:name w:val="List Paragraph"/>
    <w:basedOn w:val="Standard"/>
    <w:uiPriority w:val="34"/>
    <w:qFormat/>
    <w:rsid w:val="00D853BA"/>
    <w:pPr>
      <w:ind w:left="720"/>
      <w:contextualSpacing/>
    </w:pPr>
  </w:style>
  <w:style w:type="table" w:styleId="Listentabelle4Akzent5">
    <w:name w:val="List Table 4 Accent 5"/>
    <w:basedOn w:val="NormaleTabelle"/>
    <w:uiPriority w:val="49"/>
    <w:rsid w:val="00D853BA"/>
    <w:pPr>
      <w:spacing w:after="0" w:line="240" w:lineRule="auto"/>
    </w:p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2F1A" w:themeColor="accent5"/>
          <w:left w:val="single" w:sz="4" w:space="0" w:color="C42F1A" w:themeColor="accent5"/>
          <w:bottom w:val="single" w:sz="4" w:space="0" w:color="C42F1A" w:themeColor="accent5"/>
          <w:right w:val="single" w:sz="4" w:space="0" w:color="C42F1A" w:themeColor="accent5"/>
          <w:insideH w:val="nil"/>
        </w:tcBorders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entabelle4Akzent2">
    <w:name w:val="List Table 4 Accent 2"/>
    <w:basedOn w:val="NormaleTabelle"/>
    <w:uiPriority w:val="49"/>
    <w:rsid w:val="00D853BA"/>
    <w:pPr>
      <w:spacing w:after="0" w:line="240" w:lineRule="auto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A021" w:themeColor="accent2"/>
          <w:left w:val="single" w:sz="4" w:space="0" w:color="54A021" w:themeColor="accent2"/>
          <w:bottom w:val="single" w:sz="4" w:space="0" w:color="54A021" w:themeColor="accent2"/>
          <w:right w:val="single" w:sz="4" w:space="0" w:color="54A021" w:themeColor="accent2"/>
          <w:insideH w:val="nil"/>
        </w:tcBorders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6-08-30T16:39:11.676"/>
    </inkml:context>
    <inkml:brush xml:id="br0">
      <inkml:brushProperty name="width" value="0.0265" units="cm"/>
      <inkml:brushProperty name="height" value="0.0265" units="cm"/>
    </inkml:brush>
  </inkml:definitions>
  <inkml:trace contextRef="#ctx0" brushRef="#br0">24845 1879 8352</inkml:trace>
</inkml:ink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Corbel - Cambria Math">
      <a:majorFont>
        <a:latin typeface="Corbel"/>
        <a:ea typeface=""/>
        <a:cs typeface=""/>
      </a:majorFont>
      <a:minorFont>
        <a:latin typeface="Cambria Math"/>
        <a:ea typeface=""/>
        <a:cs typeface="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Felder 01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Felder 01</dc:title>
  <dc:subject>Feldfunktionen einfügen</dc:subject>
  <dc:creator>Jürg Lippuner</dc:creator>
  <cp:keywords>Datumsfunktionen</cp:keywords>
  <cp:lastModifiedBy>Jürg Lippuner</cp:lastModifiedBy>
  <cp:revision>5</cp:revision>
  <dcterms:created xsi:type="dcterms:W3CDTF">2014-09-24T12:08:00Z</dcterms:created>
  <dcterms:modified xsi:type="dcterms:W3CDTF">2016-08-30T16:47:00Z</dcterms:modified>
</cp:coreProperties>
</file>