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C5" w:rsidRPr="00D21BA1" w:rsidRDefault="005B54C5" w:rsidP="005B54C5">
      <w:pPr>
        <w:spacing w:after="0" w:line="259" w:lineRule="auto"/>
        <w:ind w:right="3827"/>
        <w:jc w:val="both"/>
      </w:pPr>
      <w:r w:rsidRPr="00D21BA1">
        <w:t>Bevor die neuen Pro</w:t>
      </w:r>
      <w:r>
        <w:softHyphen/>
      </w:r>
      <w:r w:rsidRPr="00D21BA1">
        <w:t>dukte näher betrachtet werden, soll noch ein</w:t>
      </w:r>
      <w:r>
        <w:softHyphen/>
      </w:r>
      <w:r w:rsidRPr="00D21BA1">
        <w:t>mal die Arbeits</w:t>
      </w:r>
      <w:r>
        <w:t>wei</w:t>
      </w:r>
      <w:r w:rsidRPr="00D21BA1">
        <w:t>se der ING-DOKU AG be</w:t>
      </w:r>
      <w:r>
        <w:softHyphen/>
      </w:r>
      <w:r w:rsidRPr="00D21BA1">
        <w:t>schrieben werden.</w:t>
      </w:r>
      <w:r>
        <w:t xml:space="preserve"> </w:t>
      </w:r>
    </w:p>
    <w:p w:rsidR="005B54C5" w:rsidRDefault="005B54C5" w:rsidP="005B54C5">
      <w:pPr>
        <w:spacing w:after="0" w:line="480" w:lineRule="auto"/>
      </w:pPr>
      <w:r>
        <w:t>Die ING-DOKU AG erstellt passgenaue Konzepte und Texte, di</w:t>
      </w:r>
      <w:r w:rsidR="007E6186">
        <w:t>e aus vorhandenen Struk</w:t>
      </w:r>
      <w:r w:rsidR="007E6186">
        <w:softHyphen/>
        <w:t>turen da</w:t>
      </w:r>
      <w:bookmarkStart w:id="0" w:name="_GoBack"/>
      <w:bookmarkEnd w:id="0"/>
      <w:r>
        <w:t>s Wesentliche heraus</w:t>
      </w:r>
      <w:r>
        <w:softHyphen/>
        <w:t>arbeiten und in denen das Wesentliche auf den Punkt gebracht wird.</w:t>
      </w:r>
    </w:p>
    <w:sectPr w:rsidR="005B54C5" w:rsidSect="005B54C5">
      <w:pgSz w:w="11906" w:h="16838"/>
      <w:pgMar w:top="1417" w:right="453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C5"/>
    <w:rsid w:val="001D70E1"/>
    <w:rsid w:val="005B54C5"/>
    <w:rsid w:val="007E6186"/>
    <w:rsid w:val="00E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4E73"/>
  <w15:chartTrackingRefBased/>
  <w15:docId w15:val="{A939A89D-4CCA-469B-B6F5-FD34DDB4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54C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Stephan Barner</cp:lastModifiedBy>
  <cp:revision>3</cp:revision>
  <dcterms:created xsi:type="dcterms:W3CDTF">2012-12-18T12:07:00Z</dcterms:created>
  <dcterms:modified xsi:type="dcterms:W3CDTF">2015-10-20T07:36:00Z</dcterms:modified>
</cp:coreProperties>
</file>