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3C" w:rsidRDefault="009E323C" w:rsidP="009E323C">
      <w:pPr>
        <w:pStyle w:val="berschrift1"/>
      </w:pPr>
      <w:bookmarkStart w:id="0" w:name="_Toc321078263"/>
      <w:bookmarkStart w:id="1" w:name="_GoBack"/>
      <w:bookmarkEnd w:id="1"/>
      <w:r>
        <w:t>Papier</w:t>
      </w:r>
      <w:bookmarkEnd w:id="0"/>
    </w:p>
    <w:p w:rsidR="009E323C" w:rsidRPr="000C689A" w:rsidRDefault="009E323C" w:rsidP="009E323C">
      <w:pPr>
        <w:pStyle w:val="berschrift2"/>
      </w:pPr>
      <w:bookmarkStart w:id="2" w:name="_Toc321078264"/>
      <w:r w:rsidRPr="000C689A">
        <w:t>Formate</w:t>
      </w:r>
      <w:bookmarkEnd w:id="2"/>
    </w:p>
    <w:p w:rsidR="009E323C" w:rsidRPr="000C689A" w:rsidRDefault="009E323C" w:rsidP="009E323C">
      <w:r>
        <w:rPr>
          <w:noProof/>
          <w:lang w:eastAsia="de-CH"/>
        </w:rPr>
        <w:drawing>
          <wp:anchor distT="0" distB="0" distL="114300" distR="114300" simplePos="0" relativeHeight="251659264" behindDoc="1" locked="0" layoutInCell="1" allowOverlap="1" wp14:anchorId="5963B7D0" wp14:editId="618F942E">
            <wp:simplePos x="0" y="0"/>
            <wp:positionH relativeFrom="column">
              <wp:posOffset>0</wp:posOffset>
            </wp:positionH>
            <wp:positionV relativeFrom="paragraph">
              <wp:posOffset>853440</wp:posOffset>
            </wp:positionV>
            <wp:extent cx="2092325" cy="2030095"/>
            <wp:effectExtent l="0" t="0" r="3175" b="8255"/>
            <wp:wrapTight wrapText="bothSides">
              <wp:wrapPolygon edited="0">
                <wp:start x="0" y="0"/>
                <wp:lineTo x="0" y="21485"/>
                <wp:lineTo x="21436" y="21485"/>
                <wp:lineTo x="21436" y="0"/>
                <wp:lineTo x="0" y="0"/>
              </wp:wrapPolygon>
            </wp:wrapTight>
            <wp:docPr id="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Es gibt 10 verschiedene </w:t>
      </w:r>
      <w:r w:rsidRPr="000C689A">
        <w:t>Standard Papierformate</w:t>
      </w:r>
      <w:r>
        <w:t xml:space="preserve">. Diese </w:t>
      </w:r>
      <w:r w:rsidRPr="000C689A">
        <w:t>sind</w:t>
      </w:r>
      <w:r>
        <w:t xml:space="preserve"> mit A0 – A10 benannt. Die häufigste Form ist das A4-Blatt. A0 ist das grösste Format, A1 entspricht der Hälfte von A0. A2 ist wiederum die </w:t>
      </w:r>
      <w:r w:rsidRPr="009E323C">
        <w:t>H</w:t>
      </w:r>
      <w:r>
        <w:t xml:space="preserve">älfte von A1. Und so geht das weiter bis zum Format A10. </w:t>
      </w:r>
      <w:r w:rsidRPr="000C689A">
        <w:t>DIN ist die Abkürzung für: Deutsche Industrienorm.</w:t>
      </w:r>
    </w:p>
    <w:p w:rsidR="009E323C" w:rsidRPr="00AA1291" w:rsidRDefault="009E323C" w:rsidP="009E323C">
      <w:r w:rsidRPr="006A78CB">
        <w:rPr>
          <w:noProof/>
          <w:lang w:eastAsia="de-CH"/>
        </w:rPr>
        <w:drawing>
          <wp:inline distT="0" distB="0" distL="0" distR="0" wp14:anchorId="5C349EF2" wp14:editId="69C29BE1">
            <wp:extent cx="2355804" cy="1876425"/>
            <wp:effectExtent l="0" t="0" r="6985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04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>-</w:t>
      </w:r>
    </w:p>
    <w:p w:rsidR="009E323C" w:rsidRPr="000C689A" w:rsidRDefault="009E323C" w:rsidP="009E323C">
      <w:pPr>
        <w:pStyle w:val="berschrift2"/>
      </w:pPr>
      <w:bookmarkStart w:id="3" w:name="_Toc321078265"/>
      <w:r w:rsidRPr="000C689A">
        <w:t>Umschläge</w:t>
      </w:r>
      <w:bookmarkEnd w:id="3"/>
    </w:p>
    <w:p w:rsidR="009E323C" w:rsidRDefault="009E323C" w:rsidP="009E323C">
      <w:r>
        <w:rPr>
          <w:noProof/>
          <w:lang w:eastAsia="de-CH"/>
        </w:rPr>
        <w:drawing>
          <wp:inline distT="0" distB="0" distL="0" distR="0" wp14:anchorId="69E2EB24" wp14:editId="4163AD34">
            <wp:extent cx="3201670" cy="1655445"/>
            <wp:effectExtent l="0" t="0" r="0" b="1905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670" cy="1655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de-CH"/>
        </w:rPr>
        <w:drawing>
          <wp:inline distT="0" distB="0" distL="0" distR="0" wp14:anchorId="27F877AA" wp14:editId="02136B16">
            <wp:extent cx="2372360" cy="1786255"/>
            <wp:effectExtent l="0" t="0" r="8890" b="4445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Die häufigsten Umschlagformate sind DIN lang, DIN C5, DIN C6 und DIN C6/C5. </w:t>
      </w:r>
    </w:p>
    <w:p w:rsidR="009E323C" w:rsidRDefault="009E323C" w:rsidP="009E323C">
      <w:pPr>
        <w:pStyle w:val="berschrift2"/>
      </w:pPr>
      <w:bookmarkStart w:id="4" w:name="_Toc321078266"/>
      <w:r w:rsidRPr="000C689A">
        <w:lastRenderedPageBreak/>
        <w:t>Falzarten</w:t>
      </w:r>
      <w:bookmarkEnd w:id="4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E323C" w:rsidTr="002341B8">
        <w:tc>
          <w:tcPr>
            <w:tcW w:w="4606" w:type="dxa"/>
          </w:tcPr>
          <w:p w:rsidR="009E323C" w:rsidRDefault="009E323C" w:rsidP="009E323C">
            <w:pPr>
              <w:keepNext/>
            </w:pPr>
            <w:r w:rsidRPr="000854A5">
              <w:rPr>
                <w:b/>
              </w:rPr>
              <w:t>Querfalz:</w:t>
            </w:r>
            <w:r>
              <w:rPr>
                <w:b/>
              </w:rPr>
              <w:t xml:space="preserve"> </w:t>
            </w:r>
            <w:r>
              <w:t>Beim Querfalz wird das A4-Blatt quer in der Hälfte gefaltet.</w:t>
            </w:r>
          </w:p>
        </w:tc>
        <w:tc>
          <w:tcPr>
            <w:tcW w:w="4606" w:type="dxa"/>
          </w:tcPr>
          <w:p w:rsidR="009E323C" w:rsidRDefault="009E323C" w:rsidP="009E323C">
            <w:r>
              <w:rPr>
                <w:noProof/>
                <w:lang w:eastAsia="de-CH"/>
              </w:rPr>
              <w:drawing>
                <wp:inline distT="0" distB="0" distL="0" distR="0" wp14:anchorId="2F5CEA8A" wp14:editId="1A9E779E">
                  <wp:extent cx="1447800" cy="1866900"/>
                  <wp:effectExtent l="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23C" w:rsidTr="002341B8">
        <w:tc>
          <w:tcPr>
            <w:tcW w:w="4606" w:type="dxa"/>
          </w:tcPr>
          <w:p w:rsidR="009E323C" w:rsidRPr="009E323C" w:rsidRDefault="009E323C" w:rsidP="009E323C">
            <w:r w:rsidRPr="000854A5">
              <w:rPr>
                <w:b/>
              </w:rPr>
              <w:t>Kreuzfalz:</w:t>
            </w:r>
            <w:r>
              <w:t xml:space="preserve"> Das A4-Blatt wird quer und längs in der Mitte gefaltet.</w:t>
            </w:r>
          </w:p>
        </w:tc>
        <w:tc>
          <w:tcPr>
            <w:tcW w:w="4606" w:type="dxa"/>
          </w:tcPr>
          <w:p w:rsidR="009E323C" w:rsidRDefault="009E323C" w:rsidP="009E323C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60F80494" wp14:editId="25D48499">
                  <wp:extent cx="1457325" cy="1876425"/>
                  <wp:effectExtent l="0" t="0" r="9525" b="9525"/>
                  <wp:docPr id="6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23C" w:rsidTr="002341B8">
        <w:tc>
          <w:tcPr>
            <w:tcW w:w="4606" w:type="dxa"/>
          </w:tcPr>
          <w:p w:rsidR="009E323C" w:rsidRPr="009E323C" w:rsidRDefault="009E323C" w:rsidP="009E323C">
            <w:r w:rsidRPr="000854A5">
              <w:rPr>
                <w:b/>
              </w:rPr>
              <w:t>Parallelfalz:</w:t>
            </w:r>
            <w:r>
              <w:rPr>
                <w:b/>
              </w:rPr>
              <w:t xml:space="preserve"> </w:t>
            </w:r>
            <w:r w:rsidRPr="009E323C">
              <w:t>Das A4-Blatt wird quer in drei gleich grosse Teile gefaltet.</w:t>
            </w:r>
          </w:p>
        </w:tc>
        <w:tc>
          <w:tcPr>
            <w:tcW w:w="4606" w:type="dxa"/>
          </w:tcPr>
          <w:p w:rsidR="009E323C" w:rsidRDefault="009E323C" w:rsidP="009E323C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C219446" wp14:editId="6F421CEA">
                  <wp:extent cx="1476375" cy="1800225"/>
                  <wp:effectExtent l="0" t="0" r="9525" b="9525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323C" w:rsidRPr="000C689A" w:rsidRDefault="009E323C" w:rsidP="009E323C">
      <w:pPr>
        <w:pStyle w:val="berschrift2"/>
        <w:rPr>
          <w:rFonts w:eastAsia="Times New Roman"/>
        </w:rPr>
      </w:pPr>
      <w:bookmarkStart w:id="5" w:name="_Toc321078267"/>
      <w:r w:rsidRPr="000C689A">
        <w:rPr>
          <w:rFonts w:eastAsia="Times New Roman"/>
        </w:rPr>
        <w:t>Sonstiges</w:t>
      </w:r>
      <w:bookmarkEnd w:id="5"/>
    </w:p>
    <w:p w:rsidR="009E323C" w:rsidRDefault="009E323C" w:rsidP="009E323C">
      <w:r>
        <w:t>Ein einfacher Brief hat eine Papierstärke von 80 g/m</w:t>
      </w:r>
      <w:r>
        <w:rPr>
          <w:vertAlign w:val="superscript"/>
        </w:rPr>
        <w:t>2</w:t>
      </w:r>
      <w:r>
        <w:t>. Die Briefbögen dagegen haben eine Stärke von 100 – 120 g/m</w:t>
      </w:r>
      <w:r>
        <w:rPr>
          <w:vertAlign w:val="superscript"/>
        </w:rPr>
        <w:t>2</w:t>
      </w:r>
      <w:r>
        <w:t>.</w:t>
      </w:r>
    </w:p>
    <w:p w:rsidR="009E323C" w:rsidRPr="00BC4791" w:rsidRDefault="009E323C" w:rsidP="009E323C">
      <w:r w:rsidRPr="000C689A">
        <w:t>Zudem unterscheidet man unter beschichteten und unbeschichteten Papier</w:t>
      </w:r>
      <w:r>
        <w:t xml:space="preserve">. Die Beschichten sind für den Tintenstrahldrucker geeignet. </w:t>
      </w:r>
      <w:r w:rsidRPr="000C689A">
        <w:t>Den Multifunktionsdrucker stattet man normalerweise mit dem unbeschichteten Papier aus</w:t>
      </w:r>
      <w:r w:rsidRPr="00BC4791">
        <w:t>.</w:t>
      </w:r>
    </w:p>
    <w:p w:rsidR="00BC4791" w:rsidRDefault="00BC4791" w:rsidP="00BC4791">
      <w:pPr>
        <w:pStyle w:val="KeinLeerraum"/>
      </w:pPr>
    </w:p>
    <w:p w:rsidR="002341B8" w:rsidRPr="009C2F78" w:rsidRDefault="002341B8" w:rsidP="002341B8"/>
    <w:sectPr w:rsidR="002341B8" w:rsidRPr="009C2F78" w:rsidSect="002341B8">
      <w:footerReference w:type="default" r:id="rId16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58" w:rsidRDefault="00440558" w:rsidP="00CE1DEA">
      <w:pPr>
        <w:spacing w:before="0" w:after="0" w:line="240" w:lineRule="auto"/>
      </w:pPr>
      <w:r>
        <w:separator/>
      </w:r>
    </w:p>
  </w:endnote>
  <w:endnote w:type="continuationSeparator" w:id="0">
    <w:p w:rsidR="00440558" w:rsidRDefault="00440558" w:rsidP="00CE1DE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23C" w:rsidRPr="00CE1DEA" w:rsidRDefault="009E323C" w:rsidP="009E323C">
    <w:pPr>
      <w:pStyle w:val="Fuzeile"/>
      <w:jc w:val="right"/>
      <w:rPr>
        <w:rFonts w:asciiTheme="majorHAnsi" w:hAnsiTheme="majorHAnsi" w:cstheme="majorHAnsi"/>
      </w:rPr>
    </w:pPr>
    <w:r w:rsidRPr="00CE1DEA">
      <w:rPr>
        <w:rFonts w:asciiTheme="majorHAnsi" w:hAnsiTheme="majorHAnsi" w:cstheme="majorHAnsi"/>
        <w:b/>
      </w:rPr>
      <w:fldChar w:fldCharType="begin"/>
    </w:r>
    <w:r w:rsidRPr="00CE1DEA">
      <w:rPr>
        <w:rFonts w:asciiTheme="majorHAnsi" w:hAnsiTheme="majorHAnsi" w:cstheme="majorHAnsi"/>
        <w:b/>
      </w:rPr>
      <w:instrText>PAGE  \* Arabic  \* MERGEFORMAT</w:instrText>
    </w:r>
    <w:r w:rsidRPr="00CE1DEA">
      <w:rPr>
        <w:rFonts w:asciiTheme="majorHAnsi" w:hAnsiTheme="majorHAnsi" w:cstheme="majorHAnsi"/>
        <w:b/>
      </w:rPr>
      <w:fldChar w:fldCharType="separate"/>
    </w:r>
    <w:r w:rsidR="00643D99" w:rsidRPr="00643D99">
      <w:rPr>
        <w:rFonts w:asciiTheme="majorHAnsi" w:hAnsiTheme="majorHAnsi" w:cstheme="majorHAnsi"/>
        <w:b/>
        <w:noProof/>
        <w:lang w:val="de-DE"/>
      </w:rPr>
      <w:t>2</w:t>
    </w:r>
    <w:r w:rsidRPr="00CE1DEA">
      <w:rPr>
        <w:rFonts w:asciiTheme="majorHAnsi" w:hAnsiTheme="majorHAnsi" w:cstheme="majorHAnsi"/>
        <w:b/>
      </w:rPr>
      <w:fldChar w:fldCharType="end"/>
    </w:r>
    <w:r w:rsidRPr="00CE1DEA">
      <w:rPr>
        <w:rFonts w:asciiTheme="majorHAnsi" w:hAnsiTheme="majorHAnsi" w:cstheme="majorHAnsi"/>
        <w:lang w:val="de-DE"/>
      </w:rPr>
      <w:t>/</w:t>
    </w:r>
    <w:r w:rsidRPr="00CE1DEA">
      <w:rPr>
        <w:rFonts w:asciiTheme="majorHAnsi" w:hAnsiTheme="majorHAnsi" w:cstheme="majorHAnsi"/>
        <w:b/>
      </w:rPr>
      <w:fldChar w:fldCharType="begin"/>
    </w:r>
    <w:r w:rsidRPr="00CE1DEA">
      <w:rPr>
        <w:rFonts w:asciiTheme="majorHAnsi" w:hAnsiTheme="majorHAnsi" w:cstheme="majorHAnsi"/>
        <w:b/>
      </w:rPr>
      <w:instrText>NUMPAGES  \* Arabic  \* MERGEFORMAT</w:instrText>
    </w:r>
    <w:r w:rsidRPr="00CE1DEA">
      <w:rPr>
        <w:rFonts w:asciiTheme="majorHAnsi" w:hAnsiTheme="majorHAnsi" w:cstheme="majorHAnsi"/>
        <w:b/>
      </w:rPr>
      <w:fldChar w:fldCharType="separate"/>
    </w:r>
    <w:r w:rsidR="00643D99" w:rsidRPr="00643D99">
      <w:rPr>
        <w:rFonts w:asciiTheme="majorHAnsi" w:hAnsiTheme="majorHAnsi" w:cstheme="majorHAnsi"/>
        <w:b/>
        <w:noProof/>
        <w:lang w:val="de-DE"/>
      </w:rPr>
      <w:t>2</w:t>
    </w:r>
    <w:r w:rsidRPr="00CE1DEA">
      <w:rPr>
        <w:rFonts w:asciiTheme="majorHAnsi" w:hAnsiTheme="majorHAnsi" w:cstheme="maj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58" w:rsidRDefault="00440558" w:rsidP="00CE1DEA">
      <w:pPr>
        <w:spacing w:before="0" w:after="0" w:line="240" w:lineRule="auto"/>
      </w:pPr>
      <w:r>
        <w:separator/>
      </w:r>
    </w:p>
  </w:footnote>
  <w:footnote w:type="continuationSeparator" w:id="0">
    <w:p w:rsidR="00440558" w:rsidRDefault="00440558" w:rsidP="00CE1DE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FDEC9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C2B0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34D3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65628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F8B3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6F2EC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E2A3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0E2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1E2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020C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7A7D83"/>
    <w:multiLevelType w:val="hybridMultilevel"/>
    <w:tmpl w:val="9DC299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18062E"/>
    <w:multiLevelType w:val="hybridMultilevel"/>
    <w:tmpl w:val="6EC2621C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0A382956"/>
    <w:multiLevelType w:val="hybridMultilevel"/>
    <w:tmpl w:val="7A1C1186"/>
    <w:lvl w:ilvl="0" w:tplc="9B0483A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15BC0A67"/>
    <w:multiLevelType w:val="hybridMultilevel"/>
    <w:tmpl w:val="9880F9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9590B"/>
    <w:multiLevelType w:val="hybridMultilevel"/>
    <w:tmpl w:val="F3489926"/>
    <w:lvl w:ilvl="0" w:tplc="DD6C3D32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21B42809"/>
    <w:multiLevelType w:val="hybridMultilevel"/>
    <w:tmpl w:val="495A68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03852"/>
    <w:multiLevelType w:val="hybridMultilevel"/>
    <w:tmpl w:val="CEB6AA58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86B1B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1AC5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D8AC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2B21C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6AC5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A64B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4E48C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4A9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29CD6149"/>
    <w:multiLevelType w:val="hybridMultilevel"/>
    <w:tmpl w:val="FB660B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F6347A"/>
    <w:multiLevelType w:val="hybridMultilevel"/>
    <w:tmpl w:val="D18805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BB37E5"/>
    <w:multiLevelType w:val="hybridMultilevel"/>
    <w:tmpl w:val="00A627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647293"/>
    <w:multiLevelType w:val="hybridMultilevel"/>
    <w:tmpl w:val="97C253C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0C290D"/>
    <w:multiLevelType w:val="hybridMultilevel"/>
    <w:tmpl w:val="1472B004"/>
    <w:lvl w:ilvl="0" w:tplc="08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B06217B"/>
    <w:multiLevelType w:val="hybridMultilevel"/>
    <w:tmpl w:val="29D6700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A11265"/>
    <w:multiLevelType w:val="hybridMultilevel"/>
    <w:tmpl w:val="E1122080"/>
    <w:lvl w:ilvl="0" w:tplc="850EFC7C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3DD7269C"/>
    <w:multiLevelType w:val="hybridMultilevel"/>
    <w:tmpl w:val="EA70507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E65101"/>
    <w:multiLevelType w:val="hybridMultilevel"/>
    <w:tmpl w:val="9FE0DF06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9482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14EBB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CC83F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445D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FE60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13081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1E78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4C20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4152234D"/>
    <w:multiLevelType w:val="hybridMultilevel"/>
    <w:tmpl w:val="164004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D06ECD"/>
    <w:multiLevelType w:val="hybridMultilevel"/>
    <w:tmpl w:val="1CA400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3F247B"/>
    <w:multiLevelType w:val="hybridMultilevel"/>
    <w:tmpl w:val="12ACC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760B3E"/>
    <w:multiLevelType w:val="multilevel"/>
    <w:tmpl w:val="40EAE2A6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30">
    <w:nsid w:val="627E3E8F"/>
    <w:multiLevelType w:val="hybridMultilevel"/>
    <w:tmpl w:val="9F0AEACA"/>
    <w:lvl w:ilvl="0" w:tplc="028AE644">
      <w:start w:val="1"/>
      <w:numFmt w:val="bullet"/>
      <w:pStyle w:val="ListePlus"/>
      <w:lvlText w:val="+"/>
      <w:lvlJc w:val="left"/>
      <w:pPr>
        <w:ind w:left="720" w:hanging="360"/>
      </w:pPr>
      <w:rPr>
        <w:rFonts w:ascii="Cambria" w:hAnsi="Cambria" w:hint="default"/>
        <w:b/>
        <w:i w:val="0"/>
        <w:color w:val="1F497D" w:themeColor="text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C2535"/>
    <w:multiLevelType w:val="hybridMultilevel"/>
    <w:tmpl w:val="452C359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5CABC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A4AA6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F2261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7ECCD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B82B3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E7CEE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FED03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189C4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6CA0163F"/>
    <w:multiLevelType w:val="hybridMultilevel"/>
    <w:tmpl w:val="A4E67C96"/>
    <w:lvl w:ilvl="0" w:tplc="EE54C3F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E785C"/>
    <w:multiLevelType w:val="hybridMultilevel"/>
    <w:tmpl w:val="70446C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930966"/>
    <w:multiLevelType w:val="hybridMultilevel"/>
    <w:tmpl w:val="8898A14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4B1E45"/>
    <w:multiLevelType w:val="hybridMultilevel"/>
    <w:tmpl w:val="115C448A"/>
    <w:lvl w:ilvl="0" w:tplc="0DF02C70">
      <w:start w:val="1"/>
      <w:numFmt w:val="bullet"/>
      <w:pStyle w:val="ListeMinus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61956"/>
    <w:multiLevelType w:val="hybridMultilevel"/>
    <w:tmpl w:val="4DA06394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2265D5"/>
    <w:multiLevelType w:val="hybridMultilevel"/>
    <w:tmpl w:val="CD6ADCFA"/>
    <w:lvl w:ilvl="0" w:tplc="FB5813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D23327"/>
    <w:multiLevelType w:val="hybridMultilevel"/>
    <w:tmpl w:val="22AC63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AF7E1E"/>
    <w:multiLevelType w:val="hybridMultilevel"/>
    <w:tmpl w:val="1DFCCAA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39"/>
  </w:num>
  <w:num w:numId="4">
    <w:abstractNumId w:val="37"/>
  </w:num>
  <w:num w:numId="5">
    <w:abstractNumId w:val="38"/>
  </w:num>
  <w:num w:numId="6">
    <w:abstractNumId w:val="19"/>
  </w:num>
  <w:num w:numId="7">
    <w:abstractNumId w:val="18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4"/>
  </w:num>
  <w:num w:numId="20">
    <w:abstractNumId w:val="31"/>
  </w:num>
  <w:num w:numId="21">
    <w:abstractNumId w:val="16"/>
  </w:num>
  <w:num w:numId="22">
    <w:abstractNumId w:val="25"/>
  </w:num>
  <w:num w:numId="23">
    <w:abstractNumId w:val="29"/>
  </w:num>
  <w:num w:numId="24">
    <w:abstractNumId w:val="30"/>
  </w:num>
  <w:num w:numId="25">
    <w:abstractNumId w:val="35"/>
  </w:num>
  <w:num w:numId="26">
    <w:abstractNumId w:val="29"/>
  </w:num>
  <w:num w:numId="27">
    <w:abstractNumId w:val="20"/>
  </w:num>
  <w:num w:numId="28">
    <w:abstractNumId w:val="14"/>
  </w:num>
  <w:num w:numId="29">
    <w:abstractNumId w:val="23"/>
  </w:num>
  <w:num w:numId="30">
    <w:abstractNumId w:val="12"/>
  </w:num>
  <w:num w:numId="31">
    <w:abstractNumId w:val="36"/>
  </w:num>
  <w:num w:numId="32">
    <w:abstractNumId w:val="21"/>
  </w:num>
  <w:num w:numId="33">
    <w:abstractNumId w:val="15"/>
  </w:num>
  <w:num w:numId="34">
    <w:abstractNumId w:val="13"/>
  </w:num>
  <w:num w:numId="35">
    <w:abstractNumId w:val="10"/>
  </w:num>
  <w:num w:numId="36">
    <w:abstractNumId w:val="28"/>
  </w:num>
  <w:num w:numId="37">
    <w:abstractNumId w:val="33"/>
  </w:num>
  <w:num w:numId="38">
    <w:abstractNumId w:val="24"/>
  </w:num>
  <w:num w:numId="39">
    <w:abstractNumId w:val="27"/>
  </w:num>
  <w:num w:numId="40">
    <w:abstractNumId w:val="22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4D"/>
    <w:rsid w:val="00036C4D"/>
    <w:rsid w:val="002341B8"/>
    <w:rsid w:val="003763F6"/>
    <w:rsid w:val="00440558"/>
    <w:rsid w:val="00643D99"/>
    <w:rsid w:val="00765FA6"/>
    <w:rsid w:val="007D672E"/>
    <w:rsid w:val="008A65A7"/>
    <w:rsid w:val="009E323C"/>
    <w:rsid w:val="009E56B8"/>
    <w:rsid w:val="00A70E3B"/>
    <w:rsid w:val="00BC4791"/>
    <w:rsid w:val="00BC791B"/>
    <w:rsid w:val="00BD1104"/>
    <w:rsid w:val="00C77DB3"/>
    <w:rsid w:val="00CB117B"/>
    <w:rsid w:val="00CE1DEA"/>
    <w:rsid w:val="00D2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E3B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0E3B"/>
    <w:pPr>
      <w:keepNext/>
      <w:keepLines/>
      <w:pageBreakBefore/>
      <w:numPr>
        <w:numId w:val="23"/>
      </w:numPr>
      <w:spacing w:before="0" w:after="48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0E3B"/>
    <w:pPr>
      <w:keepNext/>
      <w:keepLines/>
      <w:numPr>
        <w:ilvl w:val="1"/>
        <w:numId w:val="23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0E3B"/>
    <w:pPr>
      <w:keepNext/>
      <w:keepLines/>
      <w:numPr>
        <w:ilvl w:val="2"/>
        <w:numId w:val="23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0E3B"/>
    <w:pPr>
      <w:keepNext/>
      <w:keepLines/>
      <w:numPr>
        <w:ilvl w:val="3"/>
        <w:numId w:val="23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  <w:color w:val="76923C" w:themeColor="accent3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0E3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0E3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0E3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0E3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0E3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0E3B"/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0E3B"/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70E3B"/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36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36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036C4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70E3B"/>
    <w:pPr>
      <w:numPr>
        <w:numId w:val="1"/>
      </w:numPr>
      <w:ind w:left="284" w:hanging="284"/>
      <w:contextualSpacing/>
    </w:pPr>
  </w:style>
  <w:style w:type="table" w:styleId="MittleresRaster2-Akzent2">
    <w:name w:val="Medium Grid 2 Accent 2"/>
    <w:basedOn w:val="NormaleTabelle"/>
    <w:uiPriority w:val="68"/>
    <w:rsid w:val="00036C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036C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uiPriority w:val="9"/>
    <w:rsid w:val="00A70E3B"/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70E3B"/>
    <w:pPr>
      <w:tabs>
        <w:tab w:val="center" w:pos="4536"/>
        <w:tab w:val="right" w:pos="9072"/>
      </w:tabs>
      <w:spacing w:before="0"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70E3B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0E3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0E3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ePlus">
    <w:name w:val="ListePlus"/>
    <w:basedOn w:val="Listenabsatz"/>
    <w:qFormat/>
    <w:rsid w:val="00A70E3B"/>
    <w:pPr>
      <w:numPr>
        <w:numId w:val="24"/>
      </w:numPr>
      <w:ind w:left="397" w:hanging="397"/>
    </w:pPr>
  </w:style>
  <w:style w:type="paragraph" w:customStyle="1" w:styleId="ListeMinus">
    <w:name w:val="ListeMinus"/>
    <w:basedOn w:val="ListePlus"/>
    <w:qFormat/>
    <w:rsid w:val="00A70E3B"/>
    <w:pPr>
      <w:numPr>
        <w:numId w:val="25"/>
      </w:numPr>
      <w:ind w:left="397" w:hanging="39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D672E"/>
    <w:pPr>
      <w:keepNext/>
      <w:numPr>
        <w:ilvl w:val="1"/>
      </w:numPr>
      <w:spacing w:before="360" w:after="240"/>
    </w:pPr>
    <w:rPr>
      <w:rFonts w:asciiTheme="majorHAnsi" w:eastAsiaTheme="majorEastAsia" w:hAnsiTheme="majorHAnsi" w:cstheme="majorBidi"/>
      <w:b/>
      <w:iCs/>
      <w:color w:val="76923C" w:themeColor="accent3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672E"/>
    <w:rPr>
      <w:rFonts w:asciiTheme="majorHAnsi" w:eastAsiaTheme="majorEastAsia" w:hAnsiTheme="majorHAnsi" w:cstheme="majorBidi"/>
      <w:b/>
      <w:iCs/>
      <w:color w:val="76923C" w:themeColor="accent3" w:themeShade="BF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CE1DE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E1D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DE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32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32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E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BC479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0E3B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0E3B"/>
    <w:pPr>
      <w:keepNext/>
      <w:keepLines/>
      <w:pageBreakBefore/>
      <w:numPr>
        <w:numId w:val="23"/>
      </w:numPr>
      <w:spacing w:before="0" w:after="48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0E3B"/>
    <w:pPr>
      <w:keepNext/>
      <w:keepLines/>
      <w:numPr>
        <w:ilvl w:val="1"/>
        <w:numId w:val="23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0E3B"/>
    <w:pPr>
      <w:keepNext/>
      <w:keepLines/>
      <w:numPr>
        <w:ilvl w:val="2"/>
        <w:numId w:val="23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0E3B"/>
    <w:pPr>
      <w:keepNext/>
      <w:keepLines/>
      <w:numPr>
        <w:ilvl w:val="3"/>
        <w:numId w:val="23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  <w:color w:val="76923C" w:themeColor="accent3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0E3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0E3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0E3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0E3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0E3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0E3B"/>
    <w:rPr>
      <w:rFonts w:asciiTheme="majorHAnsi" w:eastAsiaTheme="majorEastAsia" w:hAnsiTheme="majorHAnsi" w:cstheme="majorBidi"/>
      <w:b/>
      <w:bCs/>
      <w:color w:val="1F497D" w:themeColor="text2"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0E3B"/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70E3B"/>
    <w:rPr>
      <w:rFonts w:asciiTheme="majorHAnsi" w:eastAsiaTheme="majorEastAsia" w:hAnsiTheme="majorHAnsi" w:cstheme="majorBidi"/>
      <w:b/>
      <w:bCs/>
      <w:color w:val="943634" w:themeColor="accent2" w:themeShade="BF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36C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36C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036C4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70E3B"/>
    <w:pPr>
      <w:numPr>
        <w:numId w:val="1"/>
      </w:numPr>
      <w:ind w:left="284" w:hanging="284"/>
      <w:contextualSpacing/>
    </w:pPr>
  </w:style>
  <w:style w:type="table" w:styleId="MittleresRaster2-Akzent2">
    <w:name w:val="Medium Grid 2 Accent 2"/>
    <w:basedOn w:val="NormaleTabelle"/>
    <w:uiPriority w:val="68"/>
    <w:rsid w:val="00036C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036C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uiPriority w:val="9"/>
    <w:rsid w:val="00A70E3B"/>
    <w:rPr>
      <w:rFonts w:asciiTheme="majorHAnsi" w:eastAsiaTheme="majorEastAsia" w:hAnsiTheme="majorHAnsi" w:cstheme="majorBidi"/>
      <w:b/>
      <w:bCs/>
      <w:iCs/>
      <w:color w:val="76923C" w:themeColor="accent3" w:themeShade="BF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70E3B"/>
    <w:pPr>
      <w:tabs>
        <w:tab w:val="center" w:pos="4536"/>
        <w:tab w:val="right" w:pos="9072"/>
      </w:tabs>
      <w:spacing w:before="0"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70E3B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0E3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0E3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ePlus">
    <w:name w:val="ListePlus"/>
    <w:basedOn w:val="Listenabsatz"/>
    <w:qFormat/>
    <w:rsid w:val="00A70E3B"/>
    <w:pPr>
      <w:numPr>
        <w:numId w:val="24"/>
      </w:numPr>
      <w:ind w:left="397" w:hanging="397"/>
    </w:pPr>
  </w:style>
  <w:style w:type="paragraph" w:customStyle="1" w:styleId="ListeMinus">
    <w:name w:val="ListeMinus"/>
    <w:basedOn w:val="ListePlus"/>
    <w:qFormat/>
    <w:rsid w:val="00A70E3B"/>
    <w:pPr>
      <w:numPr>
        <w:numId w:val="25"/>
      </w:numPr>
      <w:ind w:left="397" w:hanging="39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D672E"/>
    <w:pPr>
      <w:keepNext/>
      <w:numPr>
        <w:ilvl w:val="1"/>
      </w:numPr>
      <w:spacing w:before="360" w:after="240"/>
    </w:pPr>
    <w:rPr>
      <w:rFonts w:asciiTheme="majorHAnsi" w:eastAsiaTheme="majorEastAsia" w:hAnsiTheme="majorHAnsi" w:cstheme="majorBidi"/>
      <w:b/>
      <w:iCs/>
      <w:color w:val="76923C" w:themeColor="accent3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672E"/>
    <w:rPr>
      <w:rFonts w:asciiTheme="majorHAnsi" w:eastAsiaTheme="majorEastAsia" w:hAnsiTheme="majorHAnsi" w:cstheme="majorBidi"/>
      <w:b/>
      <w:iCs/>
      <w:color w:val="76923C" w:themeColor="accent3" w:themeShade="BF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CE1DEA"/>
    <w:pPr>
      <w:tabs>
        <w:tab w:val="right" w:leader="dot" w:pos="9344"/>
      </w:tabs>
      <w:spacing w:after="100"/>
      <w:ind w:left="426" w:hanging="426"/>
    </w:pPr>
    <w:rPr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CE1DE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E1D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1DE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32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32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E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BC479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3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2.xsl" StyleName="AE und SA – 2012"/>
</file>

<file path=customXml/itemProps1.xml><?xml version="1.0" encoding="utf-8"?>
<ds:datastoreItem xmlns:ds="http://schemas.openxmlformats.org/officeDocument/2006/customXml" ds:itemID="{87015999-6A4F-4115-9945-7877A8BC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AE876681.dotm</Template>
  <TotalTime>0</TotalTime>
  <Pages>2</Pages>
  <Words>136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JLippuner</dc:creator>
  <cp:lastModifiedBy>Lippuner Jürg</cp:lastModifiedBy>
  <cp:revision>2</cp:revision>
  <dcterms:created xsi:type="dcterms:W3CDTF">2013-09-18T12:58:00Z</dcterms:created>
  <dcterms:modified xsi:type="dcterms:W3CDTF">2013-09-18T12:58:00Z</dcterms:modified>
</cp:coreProperties>
</file>